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TMLPreformatted"/>
        <w:jc w:val="end"/>
        <w:rPr>
          <w:rFonts w:ascii="Times New Roman" w:hAnsi="Times New Roman" w:cs="Times New Roman"/>
          <w:bCs/>
          <w:color w:themeColor="text1" w:val="000000"/>
          <w:spacing w:val="-10"/>
          <w:sz w:val="22"/>
          <w:szCs w:val="22"/>
          <w:lang w:eastAsia="es-ES_tradnl"/>
        </w:rPr>
      </w:pPr>
      <w:r>
        <w:rPr>
          <w:rFonts w:cs="Times New Roman" w:ascii="Times New Roman" w:hAnsi="Times New Roman"/>
          <w:bCs/>
          <w:color w:themeColor="text1" w:val="000000"/>
          <w:spacing w:val="-10"/>
          <w:sz w:val="22"/>
          <w:szCs w:val="22"/>
          <w:lang w:eastAsia="es-ES_tradnl"/>
        </w:rPr>
        <w:t>Утвержден Приказом</w:t>
      </w:r>
    </w:p>
    <w:p>
      <w:pPr>
        <w:pStyle w:val="HTMLPreformatted"/>
        <w:jc w:val="end"/>
        <w:rPr>
          <w:rFonts w:ascii="Times New Roman" w:hAnsi="Times New Roman" w:cs="Times New Roman"/>
          <w:bCs/>
          <w:color w:themeColor="text1" w:val="000000"/>
          <w:spacing w:val="-10"/>
          <w:sz w:val="22"/>
          <w:szCs w:val="22"/>
          <w:lang w:eastAsia="es-ES_tradnl"/>
        </w:rPr>
      </w:pPr>
      <w:r>
        <w:rPr>
          <w:rFonts w:cs="Times New Roman" w:ascii="Times New Roman" w:hAnsi="Times New Roman"/>
          <w:bCs/>
          <w:color w:themeColor="text1" w:val="000000"/>
          <w:spacing w:val="-10"/>
          <w:sz w:val="22"/>
          <w:szCs w:val="22"/>
          <w:lang w:eastAsia="es-ES_tradnl"/>
        </w:rPr>
        <w:t xml:space="preserve"> </w:t>
      </w:r>
      <w:r>
        <w:rPr>
          <w:rFonts w:cs="Times New Roman" w:ascii="Times New Roman" w:hAnsi="Times New Roman"/>
          <w:bCs/>
          <w:color w:themeColor="text1" w:val="000000"/>
          <w:spacing w:val="-10"/>
          <w:sz w:val="22"/>
          <w:szCs w:val="22"/>
          <w:lang w:eastAsia="es-ES_tradnl"/>
        </w:rPr>
        <w:t>Генерального директора</w:t>
      </w:r>
    </w:p>
    <w:p>
      <w:pPr>
        <w:pStyle w:val="HTMLPreformatted"/>
        <w:jc w:val="end"/>
        <w:rPr>
          <w:rFonts w:ascii="Times New Roman" w:hAnsi="Times New Roman" w:cs="Times New Roman"/>
          <w:bCs/>
          <w:color w:themeColor="text1" w:val="000000"/>
          <w:spacing w:val="-10"/>
          <w:sz w:val="28"/>
          <w:szCs w:val="28"/>
          <w:lang w:eastAsia="es-ES_tradnl"/>
        </w:rPr>
      </w:pPr>
      <w:r>
        <w:rPr>
          <w:rFonts w:cs="Times New Roman" w:ascii="Times New Roman" w:hAnsi="Times New Roman"/>
          <w:bCs/>
          <w:color w:themeColor="text1" w:val="000000"/>
          <w:spacing w:val="-10"/>
          <w:sz w:val="22"/>
          <w:szCs w:val="22"/>
          <w:lang w:eastAsia="es-ES_tradnl"/>
        </w:rPr>
        <w:t xml:space="preserve"> </w:t>
      </w:r>
      <w:r>
        <w:rPr>
          <w:rFonts w:cs="Times New Roman" w:ascii="Times New Roman" w:hAnsi="Times New Roman"/>
          <w:bCs/>
          <w:color w:themeColor="text1" w:val="000000"/>
          <w:spacing w:val="-10"/>
          <w:sz w:val="22"/>
          <w:szCs w:val="22"/>
          <w:lang w:eastAsia="es-ES_tradnl"/>
        </w:rPr>
        <w:t>ООО «Лунда Падел»</w:t>
      </w:r>
      <w:r>
        <w:rPr>
          <w:rFonts w:cs="Times New Roman" w:ascii="Times New Roman" w:hAnsi="Times New Roman"/>
          <w:bCs/>
          <w:color w:themeColor="text1" w:val="000000"/>
          <w:spacing w:val="-10"/>
          <w:sz w:val="28"/>
          <w:szCs w:val="28"/>
          <w:lang w:eastAsia="es-ES_tradnl"/>
        </w:rPr>
        <w:t xml:space="preserve">  </w:t>
      </w:r>
    </w:p>
    <w:p>
      <w:pPr>
        <w:pStyle w:val="HTMLPreformatted"/>
        <w:jc w:val="end"/>
        <w:rPr/>
      </w:pPr>
      <w:r>
        <w:rPr>
          <w:rFonts w:cs="Times New Roman" w:ascii="Times New Roman" w:hAnsi="Times New Roman"/>
          <w:color w:themeColor="text1" w:val="000000"/>
          <w:spacing w:val="-10"/>
          <w:sz w:val="22"/>
          <w:szCs w:val="22"/>
          <w:lang w:eastAsia="es-ES_tradnl"/>
        </w:rPr>
        <w:t xml:space="preserve">№ </w:t>
      </w:r>
      <w:r>
        <w:rPr>
          <w:rFonts w:cs="Times New Roman" w:ascii="Times New Roman" w:hAnsi="Times New Roman"/>
          <w:color w:themeColor="text1" w:val="000000"/>
          <w:spacing w:val="-10"/>
          <w:sz w:val="22"/>
          <w:szCs w:val="22"/>
          <w:lang w:eastAsia="es-ES_tradnl"/>
        </w:rPr>
        <w:t xml:space="preserve">___ от _____________ 2024 года </w:t>
      </w:r>
    </w:p>
    <w:p>
      <w:pPr>
        <w:pStyle w:val="Normal"/>
        <w:ind w:firstLine="567"/>
        <w:jc w:val="center"/>
        <w:rPr>
          <w:rFonts w:hint="eastAsia"/>
          <w:b/>
          <w:bCs/>
        </w:rPr>
      </w:pPr>
      <w:r>
        <w:rPr>
          <w:rFonts w:hint="eastAsia"/>
          <w:b/>
          <w:bCs/>
        </w:rPr>
      </w:r>
    </w:p>
    <w:p>
      <w:pPr>
        <w:pStyle w:val="Normal"/>
        <w:ind w:firstLine="567"/>
        <w:jc w:val="center"/>
        <w:rPr>
          <w:rFonts w:hint="eastAsia"/>
          <w:b/>
          <w:bCs/>
        </w:rPr>
      </w:pPr>
      <w:r>
        <w:rPr>
          <w:rFonts w:hint="eastAsia"/>
          <w:b/>
          <w:bCs/>
        </w:rPr>
      </w:r>
    </w:p>
    <w:p>
      <w:pPr>
        <w:pStyle w:val="Normal"/>
        <w:ind w:firstLine="567"/>
        <w:jc w:val="center"/>
        <w:rPr>
          <w:rFonts w:hint="eastAsia"/>
          <w:b/>
          <w:bCs/>
        </w:rPr>
      </w:pPr>
      <w:r>
        <w:rPr>
          <w:rFonts w:hint="eastAsia"/>
          <w:b/>
          <w:bCs/>
        </w:rPr>
      </w:r>
    </w:p>
    <w:p>
      <w:pPr>
        <w:pStyle w:val="Normal"/>
        <w:ind w:firstLine="567"/>
        <w:jc w:val="center"/>
        <w:rPr>
          <w:rFonts w:hint="eastAsia"/>
          <w:b/>
          <w:bCs/>
        </w:rPr>
      </w:pPr>
      <w:r>
        <w:rPr>
          <w:rFonts w:ascii="Times New Roman" w:hAnsi="Times New Roman"/>
          <w:b/>
          <w:bCs/>
          <w:color w:val="000000"/>
        </w:rPr>
        <w:t>Договор публичной оферты</w:t>
      </w:r>
    </w:p>
    <w:p>
      <w:pPr>
        <w:pStyle w:val="Normal"/>
        <w:ind w:firstLine="567"/>
        <w:jc w:val="both"/>
        <w:rPr>
          <w:rFonts w:ascii="Times New Roman" w:hAnsi="Times New Roman"/>
          <w:color w:val="000000"/>
        </w:rPr>
      </w:pPr>
      <w:r>
        <w:rPr>
          <w:rFonts w:ascii="Times New Roman" w:hAnsi="Times New Roman"/>
          <w:color w:val="000000"/>
        </w:rPr>
      </w:r>
    </w:p>
    <w:p>
      <w:pPr>
        <w:pStyle w:val="Normal"/>
        <w:ind w:firstLine="567"/>
        <w:jc w:val="both"/>
        <w:rPr>
          <w:rFonts w:hint="eastAsia"/>
        </w:rPr>
      </w:pPr>
      <w:r>
        <w:rPr>
          <w:rFonts w:ascii="Times New Roman" w:hAnsi="Times New Roman"/>
          <w:color w:val="000000"/>
        </w:rPr>
        <w:t>Настоящая оферта (публичная оферта (в соответствии с п. 2 ст. 437 Гражданского кодекса Российской Федерации)) представляет собой офици</w:t>
      </w:r>
      <w:r>
        <w:rPr>
          <w:rFonts w:ascii="Times New Roman" w:hAnsi="Times New Roman"/>
          <w:color w:val="000000"/>
          <w:shd w:fill="FFFFFF" w:val="clear"/>
        </w:rPr>
        <w:t>альное предложение Общества с ограниченной ответственностью «Лунда Падел» в лице Генерального директора Лобачевой Ирины Михайловны, действующего на основании Устава,</w:t>
      </w:r>
      <w:r>
        <w:rPr>
          <w:rFonts w:ascii="Times New Roman" w:hAnsi="Times New Roman"/>
          <w:color w:val="000000"/>
        </w:rPr>
        <w:t xml:space="preserve"> именуемого в дальнейшем «Организатор» и содержит все существенные условия по обеспечению проведения занятий по физической культуре и спорту любому дееспособному физическому лицу или действующему юридическому лицу, (далее по тексту - «Заказчик», «Член клуба» или «Гость»), принявшему условия настоящего Договора-оферты путем совершения действий по оплате, либо началу использования услуг Клуба.</w:t>
      </w:r>
    </w:p>
    <w:p>
      <w:pPr>
        <w:pStyle w:val="Normal"/>
        <w:ind w:firstLine="567"/>
        <w:jc w:val="both"/>
        <w:rPr>
          <w:rFonts w:hint="eastAsia"/>
        </w:rPr>
      </w:pPr>
      <w:r>
        <w:rPr>
          <w:rFonts w:ascii="Times New Roman" w:hAnsi="Times New Roman"/>
          <w:color w:val="000000"/>
        </w:rPr>
        <w:t>В соответствии с пунктом 2 статьи 437 Гражданского Кодекса Российской Федерации (ГК РФ), в случае совершения действий по выполнению указанных в ней условий договора (</w:t>
      </w:r>
      <w:r>
        <w:rPr>
          <w:rStyle w:val="Strong"/>
          <w:rFonts w:ascii="Times New Roman" w:hAnsi="Times New Roman"/>
          <w:b w:val="false"/>
          <w:color w:val="000000"/>
        </w:rPr>
        <w:t>в частности, посещение Клуба или оплата услуг</w:t>
      </w:r>
      <w:r>
        <w:rPr>
          <w:rFonts w:ascii="Times New Roman" w:hAnsi="Times New Roman"/>
          <w:color w:val="000000"/>
        </w:rPr>
        <w:t>) считается акцептом оферты. При этом договор считается заключенным без подписания в каждом конкретном случае, так как акцепт оферты приравнивается к заключению договора на указанных ниже условиях.</w:t>
      </w:r>
    </w:p>
    <w:p>
      <w:pPr>
        <w:pStyle w:val="Normal"/>
        <w:ind w:firstLine="567"/>
        <w:jc w:val="both"/>
        <w:rPr>
          <w:rFonts w:ascii="Times New Roman" w:hAnsi="Times New Roman"/>
          <w:color w:val="000000"/>
        </w:rPr>
      </w:pPr>
      <w:r>
        <w:rPr>
          <w:rFonts w:ascii="Times New Roman" w:hAnsi="Times New Roman"/>
          <w:color w:val="000000"/>
        </w:rPr>
      </w:r>
    </w:p>
    <w:p>
      <w:pPr>
        <w:pStyle w:val="Normal"/>
        <w:ind w:firstLine="567"/>
        <w:jc w:val="both"/>
        <w:rPr>
          <w:rFonts w:hint="eastAsia"/>
        </w:rPr>
      </w:pPr>
      <w:r>
        <w:rPr>
          <w:rStyle w:val="Strong"/>
          <w:rFonts w:ascii="Times New Roman" w:hAnsi="Times New Roman"/>
          <w:color w:val="000000"/>
        </w:rPr>
        <w:t>Основные термины и определения</w:t>
      </w:r>
    </w:p>
    <w:p>
      <w:pPr>
        <w:pStyle w:val="Normal"/>
        <w:ind w:firstLine="567"/>
        <w:jc w:val="both"/>
        <w:rPr>
          <w:rFonts w:hint="eastAsia"/>
        </w:rPr>
      </w:pPr>
      <w:r>
        <w:rPr>
          <w:rStyle w:val="Emphasis"/>
          <w:rFonts w:ascii="Times New Roman" w:hAnsi="Times New Roman"/>
          <w:i w:val="false"/>
          <w:color w:val="000000"/>
        </w:rPr>
        <w:t>«Клуб</w:t>
      </w:r>
      <w:r>
        <w:rPr>
          <w:rFonts w:ascii="Times New Roman" w:hAnsi="Times New Roman"/>
          <w:color w:val="000000"/>
        </w:rPr>
        <w:t xml:space="preserve">» – клуб </w:t>
      </w:r>
      <w:r>
        <w:rPr>
          <w:rFonts w:ascii="Times New Roman" w:hAnsi="Times New Roman"/>
          <w:color w:val="000000"/>
          <w:lang w:val="en-US"/>
        </w:rPr>
        <w:t>Lunda</w:t>
      </w:r>
      <w:r>
        <w:rPr>
          <w:rFonts w:ascii="Times New Roman" w:hAnsi="Times New Roman"/>
          <w:color w:val="000000"/>
        </w:rPr>
        <w:t xml:space="preserve"> </w:t>
      </w:r>
      <w:r>
        <w:rPr>
          <w:rFonts w:ascii="Times New Roman" w:hAnsi="Times New Roman"/>
          <w:color w:val="000000"/>
          <w:lang w:val="en-US"/>
        </w:rPr>
        <w:t>Padel</w:t>
      </w:r>
      <w:r>
        <w:rPr>
          <w:rFonts w:ascii="Times New Roman" w:hAnsi="Times New Roman"/>
          <w:color w:val="000000"/>
        </w:rPr>
        <w:t>, расположенный по адресу: г. Москва, ул. Правобережная, д. 1Б.</w:t>
      </w:r>
    </w:p>
    <w:p>
      <w:pPr>
        <w:pStyle w:val="Normal"/>
        <w:ind w:firstLine="567"/>
        <w:jc w:val="both"/>
        <w:rPr>
          <w:rFonts w:hint="eastAsia"/>
        </w:rPr>
      </w:pPr>
      <w:r>
        <w:rPr>
          <w:rStyle w:val="Emphasis"/>
          <w:rFonts w:ascii="Times New Roman" w:hAnsi="Times New Roman"/>
          <w:i w:val="false"/>
          <w:color w:val="000000"/>
        </w:rPr>
        <w:t>«Администрация клуба»</w:t>
      </w:r>
      <w:r>
        <w:rPr>
          <w:rFonts w:ascii="Times New Roman" w:hAnsi="Times New Roman"/>
          <w:color w:val="000000"/>
        </w:rPr>
        <w:t> - Персонал Клуба, а также иные привлеченные Организатором лица, в чьи обязанности входит обслуживание Членов клуба/Гостей, в рамках настоящего Договора-оферты, а также контроль за соблюдением Правил поведения в Клубе.</w:t>
      </w:r>
    </w:p>
    <w:p>
      <w:pPr>
        <w:pStyle w:val="Normal"/>
        <w:ind w:firstLine="567"/>
        <w:jc w:val="both"/>
        <w:rPr>
          <w:rFonts w:hint="eastAsia"/>
        </w:rPr>
      </w:pPr>
      <w:r>
        <w:rPr>
          <w:rStyle w:val="Emphasis"/>
          <w:rFonts w:ascii="Times New Roman" w:hAnsi="Times New Roman"/>
          <w:i w:val="false"/>
          <w:color w:val="000000"/>
        </w:rPr>
        <w:t>«Заказчик»</w:t>
      </w:r>
      <w:r>
        <w:rPr>
          <w:rFonts w:ascii="Times New Roman" w:hAnsi="Times New Roman"/>
          <w:color w:val="000000"/>
        </w:rPr>
        <w:t> - дееспособное физическое (старше 14 лет) или действующее юридическое лицо, оплатившее услуги Клуба в своих интересах, либо в интересах иного лица.</w:t>
      </w:r>
    </w:p>
    <w:p>
      <w:pPr>
        <w:pStyle w:val="Normal"/>
        <w:ind w:firstLine="567"/>
        <w:jc w:val="both"/>
        <w:rPr>
          <w:rFonts w:hint="eastAsia"/>
        </w:rPr>
      </w:pPr>
      <w:r>
        <w:rPr>
          <w:rStyle w:val="Emphasis"/>
          <w:rFonts w:ascii="Times New Roman" w:hAnsi="Times New Roman"/>
          <w:i w:val="false"/>
          <w:color w:val="000000"/>
        </w:rPr>
        <w:t>«Член клуба»</w:t>
      </w:r>
      <w:r>
        <w:rPr>
          <w:rFonts w:ascii="Times New Roman" w:hAnsi="Times New Roman"/>
          <w:color w:val="000000"/>
        </w:rPr>
        <w:t> - любое дееспособное физическое или действующее юридическое лицо, на чье имя оплачена услуга Клуба и оформлена Клубная карта. Для приобретения статуса «Члена Клуба» необходимо заполнить заявление на выдачу Клубной карты и подписать согласие на обработку персональных данных.</w:t>
      </w:r>
    </w:p>
    <w:p>
      <w:pPr>
        <w:pStyle w:val="Normal"/>
        <w:ind w:firstLine="567"/>
        <w:jc w:val="both"/>
        <w:rPr>
          <w:rFonts w:hint="eastAsia"/>
        </w:rPr>
      </w:pPr>
      <w:r>
        <w:rPr>
          <w:rStyle w:val="Emphasis"/>
          <w:rFonts w:ascii="Times New Roman" w:hAnsi="Times New Roman"/>
          <w:i w:val="false"/>
          <w:color w:val="000000"/>
        </w:rPr>
        <w:t>«Гость»</w:t>
      </w:r>
      <w:r>
        <w:rPr>
          <w:rFonts w:ascii="Times New Roman" w:hAnsi="Times New Roman"/>
          <w:color w:val="000000"/>
        </w:rPr>
        <w:t> - любое дееспособное физическое лицо, которое посещает Клуб вместе с Членом Клуба, либо самостоятельно (разовые посещения) без оформления при этом Клубной карты на свое имя.</w:t>
      </w:r>
    </w:p>
    <w:p>
      <w:pPr>
        <w:pStyle w:val="Normal"/>
        <w:ind w:firstLine="567"/>
        <w:jc w:val="both"/>
        <w:rPr>
          <w:rFonts w:hint="eastAsia"/>
        </w:rPr>
      </w:pPr>
      <w:r>
        <w:rPr>
          <w:rStyle w:val="Emphasis"/>
          <w:rFonts w:ascii="Times New Roman" w:hAnsi="Times New Roman"/>
          <w:i w:val="false"/>
          <w:color w:val="000000"/>
        </w:rPr>
        <w:t>«Услуга Клуба»</w:t>
      </w:r>
      <w:r>
        <w:rPr>
          <w:rFonts w:ascii="Times New Roman" w:hAnsi="Times New Roman"/>
          <w:color w:val="000000"/>
        </w:rPr>
        <w:t> - официально утвержденные услуги Клуба, необходимые для обеспечения проведения и проведения занятий по физической культуре и спорту.</w:t>
      </w:r>
    </w:p>
    <w:p>
      <w:pPr>
        <w:pStyle w:val="Normal"/>
        <w:ind w:firstLine="567"/>
        <w:jc w:val="both"/>
        <w:rPr>
          <w:rFonts w:hint="eastAsia"/>
        </w:rPr>
      </w:pPr>
      <w:r>
        <w:rPr>
          <w:rStyle w:val="Emphasis"/>
          <w:rFonts w:ascii="Times New Roman" w:hAnsi="Times New Roman"/>
          <w:i w:val="false"/>
          <w:color w:val="000000"/>
        </w:rPr>
        <w:t>«Штрафы»</w:t>
      </w:r>
      <w:r>
        <w:rPr>
          <w:rFonts w:ascii="Times New Roman" w:hAnsi="Times New Roman"/>
          <w:color w:val="000000"/>
        </w:rPr>
        <w:t> - штрафные санкции за несоблюдение Правил Клуба.</w:t>
      </w:r>
    </w:p>
    <w:p>
      <w:pPr>
        <w:pStyle w:val="Normal"/>
        <w:ind w:firstLine="567"/>
        <w:jc w:val="both"/>
        <w:rPr>
          <w:rFonts w:hint="eastAsia"/>
        </w:rPr>
      </w:pPr>
      <w:r>
        <w:rPr>
          <w:rStyle w:val="Emphasis"/>
          <w:rFonts w:ascii="Times New Roman" w:hAnsi="Times New Roman"/>
          <w:color w:val="000000"/>
        </w:rPr>
        <w:t>«</w:t>
      </w:r>
      <w:r>
        <w:rPr>
          <w:rStyle w:val="Emphasis"/>
          <w:rFonts w:ascii="Times New Roman" w:hAnsi="Times New Roman"/>
          <w:i w:val="false"/>
          <w:color w:val="000000"/>
        </w:rPr>
        <w:t>Правила Клуба»</w:t>
      </w:r>
      <w:r>
        <w:rPr>
          <w:rFonts w:ascii="Times New Roman" w:hAnsi="Times New Roman"/>
          <w:color w:val="000000"/>
        </w:rPr>
        <w:t> - утвержденные Организатором правила поведения Членов Клуба и Гостей на территории Клуба и кортов.</w:t>
      </w:r>
    </w:p>
    <w:p>
      <w:pPr>
        <w:pStyle w:val="Normal"/>
        <w:ind w:firstLine="567"/>
        <w:jc w:val="both"/>
        <w:rPr>
          <w:rFonts w:hint="eastAsia"/>
        </w:rPr>
      </w:pPr>
      <w:r>
        <w:rPr>
          <w:rStyle w:val="Emphasis"/>
          <w:rFonts w:ascii="Times New Roman" w:hAnsi="Times New Roman"/>
          <w:i w:val="false"/>
          <w:color w:val="000000"/>
        </w:rPr>
        <w:t>«Бронь»</w:t>
      </w:r>
      <w:r>
        <w:rPr>
          <w:rFonts w:ascii="Times New Roman" w:hAnsi="Times New Roman"/>
          <w:color w:val="000000"/>
        </w:rPr>
        <w:t> - время, согласованное для посещения корта между Членом клуба и Клубом.</w:t>
      </w:r>
    </w:p>
    <w:p>
      <w:pPr>
        <w:pStyle w:val="Normal"/>
        <w:ind w:firstLine="567"/>
        <w:jc w:val="both"/>
        <w:rPr>
          <w:rFonts w:hint="eastAsia"/>
        </w:rPr>
      </w:pPr>
      <w:r>
        <w:rPr>
          <w:rStyle w:val="Emphasis"/>
          <w:rFonts w:ascii="Times New Roman" w:hAnsi="Times New Roman"/>
          <w:i w:val="false"/>
          <w:color w:val="000000"/>
        </w:rPr>
        <w:t>«Использование имущества»</w:t>
      </w:r>
      <w:r>
        <w:rPr>
          <w:rFonts w:ascii="Times New Roman" w:hAnsi="Times New Roman"/>
          <w:color w:val="000000"/>
        </w:rPr>
        <w:t> - использование ракеток или иного имущества Клуба.</w:t>
      </w:r>
    </w:p>
    <w:p>
      <w:pPr>
        <w:pStyle w:val="Normal"/>
        <w:ind w:firstLine="567"/>
        <w:jc w:val="both"/>
        <w:rPr>
          <w:rFonts w:hint="eastAsia"/>
        </w:rPr>
      </w:pPr>
      <w:r>
        <w:rPr>
          <w:rFonts w:ascii="Times New Roman" w:hAnsi="Times New Roman"/>
          <w:color w:val="000000"/>
        </w:rPr>
        <w:t>«</w:t>
      </w:r>
      <w:r>
        <w:rPr>
          <w:rStyle w:val="Emphasis"/>
          <w:rFonts w:ascii="Times New Roman" w:hAnsi="Times New Roman"/>
          <w:i w:val="false"/>
          <w:color w:val="000000"/>
        </w:rPr>
        <w:t>Тариф</w:t>
      </w:r>
      <w:r>
        <w:rPr>
          <w:rFonts w:ascii="Times New Roman" w:hAnsi="Times New Roman"/>
          <w:color w:val="000000"/>
        </w:rPr>
        <w:t>» - вариант посещения и оплаты услуг Клуба и корта Членом Клуба и/или Гостем.</w:t>
      </w:r>
    </w:p>
    <w:p>
      <w:pPr>
        <w:pStyle w:val="Normal"/>
        <w:ind w:firstLine="567"/>
        <w:jc w:val="both"/>
        <w:rPr>
          <w:rFonts w:hint="eastAsia"/>
        </w:rPr>
      </w:pPr>
      <w:r>
        <w:rPr>
          <w:rFonts w:ascii="Times New Roman" w:hAnsi="Times New Roman"/>
          <w:color w:val="000000"/>
        </w:rPr>
        <w:t>«</w:t>
      </w:r>
      <w:r>
        <w:rPr>
          <w:rStyle w:val="Emphasis"/>
          <w:rFonts w:ascii="Times New Roman" w:hAnsi="Times New Roman"/>
          <w:i w:val="false"/>
          <w:color w:val="000000"/>
        </w:rPr>
        <w:t>Сайт</w:t>
      </w:r>
      <w:r>
        <w:rPr>
          <w:rFonts w:ascii="Times New Roman" w:hAnsi="Times New Roman"/>
          <w:color w:val="000000"/>
        </w:rPr>
        <w:t>» - страница Клуба в сети Интернет по адресу: https://lundapadel.ru/</w:t>
      </w:r>
    </w:p>
    <w:p>
      <w:pPr>
        <w:pStyle w:val="Normal"/>
        <w:ind w:firstLine="567"/>
        <w:jc w:val="both"/>
        <w:rPr>
          <w:rFonts w:hint="eastAsia"/>
        </w:rPr>
      </w:pPr>
      <w:r>
        <w:rPr>
          <w:rFonts w:ascii="Times New Roman" w:hAnsi="Times New Roman"/>
          <w:color w:val="000000"/>
        </w:rPr>
        <w:t>«</w:t>
      </w:r>
      <w:r>
        <w:rPr>
          <w:rStyle w:val="Emphasis"/>
          <w:rFonts w:ascii="Times New Roman" w:hAnsi="Times New Roman"/>
          <w:i w:val="false"/>
          <w:color w:val="000000"/>
        </w:rPr>
        <w:t>Социальная сеть»</w:t>
      </w:r>
      <w:r>
        <w:rPr>
          <w:rFonts w:ascii="Times New Roman" w:hAnsi="Times New Roman"/>
          <w:color w:val="000000"/>
        </w:rPr>
        <w:t> - страница Социальной сети, посвященная Клубу и информации о нем.</w:t>
      </w:r>
    </w:p>
    <w:p>
      <w:pPr>
        <w:pStyle w:val="Normal"/>
        <w:ind w:firstLine="567"/>
        <w:jc w:val="both"/>
        <w:rPr>
          <w:rFonts w:hint="eastAsia"/>
        </w:rPr>
      </w:pPr>
      <w:r>
        <w:rPr>
          <w:rStyle w:val="Strong"/>
          <w:rFonts w:ascii="Times New Roman" w:hAnsi="Times New Roman"/>
          <w:color w:val="000000"/>
        </w:rPr>
        <w:t>1.</w:t>
      </w:r>
      <w:r>
        <w:rPr>
          <w:rFonts w:ascii="Times New Roman" w:hAnsi="Times New Roman"/>
          <w:b/>
          <w:bCs/>
          <w:color w:val="000000"/>
        </w:rPr>
        <w:t> </w:t>
      </w:r>
      <w:r>
        <w:rPr>
          <w:rStyle w:val="Strong"/>
          <w:rFonts w:ascii="Times New Roman" w:hAnsi="Times New Roman"/>
          <w:color w:val="000000"/>
        </w:rPr>
        <w:t>Предмет Договора-оферты</w:t>
      </w:r>
    </w:p>
    <w:p>
      <w:pPr>
        <w:pStyle w:val="Normal"/>
        <w:ind w:firstLine="567"/>
        <w:jc w:val="both"/>
        <w:rPr>
          <w:rFonts w:hint="eastAsia"/>
        </w:rPr>
      </w:pPr>
      <w:r>
        <w:rPr>
          <w:rFonts w:ascii="Times New Roman" w:hAnsi="Times New Roman"/>
          <w:color w:val="000000"/>
        </w:rPr>
        <w:t>1.1. Предметом настоящего Договора-оферты является проведение Организатором для Члена клуба и/или Гостя занятий по физической культуре и спорту (далее по тексту также «Услуги») в клубе «</w:t>
      </w:r>
      <w:r>
        <w:rPr>
          <w:rFonts w:ascii="Times New Roman" w:hAnsi="Times New Roman"/>
          <w:color w:val="000000"/>
          <w:lang w:val="en-US"/>
        </w:rPr>
        <w:t>Lunda</w:t>
      </w:r>
      <w:r>
        <w:rPr>
          <w:rFonts w:ascii="Times New Roman" w:hAnsi="Times New Roman"/>
          <w:color w:val="000000"/>
        </w:rPr>
        <w:t xml:space="preserve"> </w:t>
      </w:r>
      <w:r>
        <w:rPr>
          <w:rFonts w:ascii="Times New Roman" w:hAnsi="Times New Roman"/>
          <w:color w:val="000000"/>
          <w:lang w:val="en-US"/>
        </w:rPr>
        <w:t>Padel</w:t>
      </w:r>
      <w:r>
        <w:rPr>
          <w:rFonts w:ascii="Times New Roman" w:hAnsi="Times New Roman"/>
          <w:color w:val="000000"/>
        </w:rPr>
        <w:t>», определенных в соответствии с Тарифами Клуба, размещенными на Сайте, в Социальной сети и в Приложении № 2 к настоящему Договору-оферте.</w:t>
      </w:r>
    </w:p>
    <w:p>
      <w:pPr>
        <w:pStyle w:val="Normal"/>
        <w:ind w:firstLine="567"/>
        <w:jc w:val="both"/>
        <w:rPr>
          <w:rFonts w:hint="eastAsia"/>
        </w:rPr>
      </w:pPr>
      <w:r>
        <w:rPr>
          <w:rFonts w:ascii="Times New Roman" w:hAnsi="Times New Roman"/>
          <w:color w:val="000000"/>
        </w:rPr>
        <w:t>1.2. Договор-оферта и приложения к нему являются официальными документами и публикуются на Сайте Клуба в сети интернет по адресу: https://lundapadel.ru/, а также в общедоступном месте на территории Клуба.</w:t>
      </w:r>
    </w:p>
    <w:p>
      <w:pPr>
        <w:pStyle w:val="Normal"/>
        <w:ind w:firstLine="567"/>
        <w:jc w:val="both"/>
        <w:rPr>
          <w:rFonts w:hint="eastAsia"/>
        </w:rPr>
      </w:pPr>
      <w:r>
        <w:rPr>
          <w:rFonts w:ascii="Times New Roman" w:hAnsi="Times New Roman"/>
          <w:color w:val="000000"/>
        </w:rPr>
        <w:t>1.3. Организатор имеет право вносить любые изменения в настоящий Договор-оферту и приложения к нему в одностороннем порядке, без предварительного согласования с Заказчиком и/или Членом Клуба и/или Гостем, обеспечивая при этом публикацию изменений и дополнений на Сайте Клуба, а также в общедоступном месте на территории Клуба, не менее чем за 1 (один) день до их вступления в силу.</w:t>
      </w:r>
    </w:p>
    <w:p>
      <w:pPr>
        <w:pStyle w:val="Normal"/>
        <w:ind w:firstLine="567"/>
        <w:jc w:val="both"/>
        <w:rPr>
          <w:rFonts w:hint="eastAsia"/>
        </w:rPr>
      </w:pPr>
      <w:r>
        <w:rPr>
          <w:rStyle w:val="Strong"/>
          <w:rFonts w:ascii="Times New Roman" w:hAnsi="Times New Roman"/>
          <w:color w:val="000000"/>
        </w:rPr>
        <w:t>2. Права и обязанности Организатора</w:t>
      </w:r>
    </w:p>
    <w:p>
      <w:pPr>
        <w:pStyle w:val="Normal"/>
        <w:ind w:firstLine="567"/>
        <w:jc w:val="both"/>
        <w:rPr>
          <w:rFonts w:hint="eastAsia"/>
        </w:rPr>
      </w:pPr>
      <w:r>
        <w:rPr>
          <w:rStyle w:val="Strong"/>
          <w:rFonts w:ascii="Times New Roman" w:hAnsi="Times New Roman"/>
          <w:b w:val="false"/>
          <w:color w:val="000000"/>
        </w:rPr>
        <w:t>2.1. Организатор обязан:</w:t>
      </w:r>
    </w:p>
    <w:p>
      <w:pPr>
        <w:pStyle w:val="Normal"/>
        <w:ind w:firstLine="567"/>
        <w:jc w:val="both"/>
        <w:rPr>
          <w:rFonts w:hint="eastAsia"/>
        </w:rPr>
      </w:pPr>
      <w:r>
        <w:rPr>
          <w:rFonts w:ascii="Times New Roman" w:hAnsi="Times New Roman"/>
          <w:color w:val="000000"/>
        </w:rPr>
        <w:t>2.1.1. Провести занятия по физической культуре и спорту для Члена Клуба/Гостя в соответствии с выбранным Членом Клуба /Гостем/Заказчиком Тарифом в предусмотренный Тарифом и Бронью срок.</w:t>
      </w:r>
    </w:p>
    <w:p>
      <w:pPr>
        <w:pStyle w:val="Normal"/>
        <w:ind w:firstLine="567"/>
        <w:jc w:val="both"/>
        <w:rPr>
          <w:rFonts w:hint="eastAsia"/>
        </w:rPr>
      </w:pPr>
      <w:r>
        <w:rPr>
          <w:rFonts w:ascii="Times New Roman" w:hAnsi="Times New Roman"/>
          <w:color w:val="000000"/>
        </w:rPr>
        <w:t>2.1.2. Сохранять конфиденциальность персональных данных Члена клуба, полученных от него при оформлении Клубной карты, за исключением случаев, предусмотренных законодательством Российской Федерации.</w:t>
      </w:r>
    </w:p>
    <w:p>
      <w:pPr>
        <w:pStyle w:val="Normal"/>
        <w:ind w:firstLine="567"/>
        <w:jc w:val="both"/>
        <w:rPr>
          <w:rFonts w:hint="eastAsia"/>
        </w:rPr>
      </w:pPr>
      <w:r>
        <w:rPr>
          <w:rFonts w:ascii="Times New Roman" w:hAnsi="Times New Roman"/>
          <w:color w:val="000000"/>
        </w:rPr>
        <w:t>2.1.3. Принимать соответствующие меры по предупреждению и регулированию нарушения качества предоставляемых услуг.</w:t>
      </w:r>
    </w:p>
    <w:p>
      <w:pPr>
        <w:pStyle w:val="Normal"/>
        <w:ind w:firstLine="567"/>
        <w:jc w:val="both"/>
        <w:rPr>
          <w:rFonts w:hint="eastAsia"/>
        </w:rPr>
      </w:pPr>
      <w:r>
        <w:rPr>
          <w:rFonts w:ascii="Times New Roman" w:hAnsi="Times New Roman"/>
          <w:color w:val="000000"/>
        </w:rPr>
        <w:t>2.1.4. Обеспечить соблюдение требований безопасности и санитарных норм и правил.</w:t>
      </w:r>
    </w:p>
    <w:p>
      <w:pPr>
        <w:pStyle w:val="Normal"/>
        <w:ind w:firstLine="567"/>
        <w:jc w:val="both"/>
        <w:rPr>
          <w:rFonts w:hint="eastAsia"/>
        </w:rPr>
      </w:pPr>
      <w:r>
        <w:rPr>
          <w:rFonts w:ascii="Times New Roman" w:hAnsi="Times New Roman"/>
          <w:color w:val="000000"/>
        </w:rPr>
        <w:t>2.1.5. Обеспечить рабочее состояние спортивного, сантехнического и иного оборудования, необходимого для проведения занятий по физической культуре и спорту.</w:t>
      </w:r>
    </w:p>
    <w:p>
      <w:pPr>
        <w:pStyle w:val="Normal"/>
        <w:ind w:firstLine="567"/>
        <w:jc w:val="both"/>
        <w:rPr>
          <w:rFonts w:hint="eastAsia"/>
        </w:rPr>
      </w:pPr>
      <w:r>
        <w:rPr>
          <w:rFonts w:ascii="Times New Roman" w:hAnsi="Times New Roman"/>
          <w:color w:val="000000"/>
        </w:rPr>
        <w:t>2.1.6. Предоставлять Члену клуба/Гостю оборудованные в раздевалках шкафы для хранения личных вещей.</w:t>
      </w:r>
    </w:p>
    <w:p>
      <w:pPr>
        <w:pStyle w:val="Normal"/>
        <w:ind w:firstLine="567"/>
        <w:jc w:val="both"/>
        <w:rPr>
          <w:rFonts w:hint="eastAsia"/>
        </w:rPr>
      </w:pPr>
      <w:r>
        <w:rPr>
          <w:rFonts w:ascii="Times New Roman" w:hAnsi="Times New Roman"/>
          <w:color w:val="000000"/>
        </w:rPr>
        <w:t>2.1.7. Своевременно (не менее, чем за 1 день до их вступления в силу) размещать информацию об изменениях условий настоящего Договора-Оферты или Тарифов путем размещения измененной информации на Сайте и в общедоступном месте на территории Клуба.</w:t>
      </w:r>
    </w:p>
    <w:p>
      <w:pPr>
        <w:pStyle w:val="Normal"/>
        <w:ind w:firstLine="567"/>
        <w:jc w:val="both"/>
        <w:rPr>
          <w:rFonts w:hint="eastAsia"/>
        </w:rPr>
      </w:pPr>
      <w:r>
        <w:rPr>
          <w:rStyle w:val="Strong"/>
          <w:rFonts w:ascii="Times New Roman" w:hAnsi="Times New Roman"/>
          <w:b w:val="false"/>
          <w:color w:val="000000"/>
        </w:rPr>
        <w:t>2.2. Организатор имеет право:</w:t>
      </w:r>
    </w:p>
    <w:p>
      <w:pPr>
        <w:pStyle w:val="Normal"/>
        <w:ind w:firstLine="567"/>
        <w:jc w:val="both"/>
        <w:rPr>
          <w:rFonts w:hint="eastAsia"/>
        </w:rPr>
      </w:pPr>
      <w:r>
        <w:rPr>
          <w:rFonts w:ascii="Times New Roman" w:hAnsi="Times New Roman"/>
          <w:color w:val="000000"/>
        </w:rPr>
        <w:t>2.2.1. При проведении мероприятий Клуба, не указанных в расписании Клуба, ограничить зону, предназначенную для проведения занятий по физической культуре и спорту, о чем не менее чем за 1 (один) день до проведения указанных мероприятий размещается информация на Сайте и в Социальной сети, а также в общедоступном месте на территории Клуба.</w:t>
      </w:r>
    </w:p>
    <w:p>
      <w:pPr>
        <w:pStyle w:val="Normal"/>
        <w:ind w:firstLine="567"/>
        <w:jc w:val="both"/>
        <w:rPr>
          <w:rFonts w:hint="eastAsia"/>
        </w:rPr>
      </w:pPr>
      <w:r>
        <w:rPr>
          <w:rFonts w:ascii="Times New Roman" w:hAnsi="Times New Roman"/>
          <w:color w:val="000000"/>
        </w:rPr>
        <w:t>2.2.2. Полностью закрываться для проведения технических мероприятий не более чем на 30 дней в году с уведомлением в виде объявления, размещенного на Сайте Клуба, в Социальной сети и в общедоступном месте на территории Клуба, не позднее, чем за 14 (четырнадцать) календарных дней до закрытия. Срок действия неиспользованных Клубных карт автоматически продлевается на срок проведения технических мероприятий.</w:t>
      </w:r>
    </w:p>
    <w:p>
      <w:pPr>
        <w:pStyle w:val="Normal"/>
        <w:ind w:firstLine="567"/>
        <w:jc w:val="both"/>
        <w:rPr>
          <w:rFonts w:hint="eastAsia"/>
        </w:rPr>
      </w:pPr>
      <w:r>
        <w:rPr>
          <w:rFonts w:ascii="Times New Roman" w:hAnsi="Times New Roman"/>
          <w:color w:val="000000"/>
        </w:rPr>
        <w:t>2.2.3. В одностороннем порядке расторгнуть настоящий Договор-оферту в случае невыполнения Заказчиком условий по своевременной оплате Клубной карты (абонемента) и/или Брони. Настоящий Договор-оферта может быть прекращен также по другим основаниям, предусмотренным законодательством Российской Федерации.</w:t>
      </w:r>
    </w:p>
    <w:p>
      <w:pPr>
        <w:pStyle w:val="Normal"/>
        <w:ind w:firstLine="567"/>
        <w:jc w:val="both"/>
        <w:rPr>
          <w:rFonts w:hint="eastAsia"/>
        </w:rPr>
      </w:pPr>
      <w:r>
        <w:rPr>
          <w:rFonts w:ascii="Times New Roman" w:hAnsi="Times New Roman"/>
          <w:color w:val="000000"/>
        </w:rPr>
        <w:t>2.2.4. Утверждать и изменять расписание занятий в Клубе, в одностороннем порядке, без предварительного согласования с Членом клуба/Гостем Клуба/Заказчиком, обеспечивая при этом публикацию изменений на Сайте Клуба, Социальной сети, а также в общедоступном месте на территории Клуба, не менее чем за 1 (один) день до их вступления в силу.</w:t>
      </w:r>
    </w:p>
    <w:p>
      <w:pPr>
        <w:pStyle w:val="Normal"/>
        <w:ind w:firstLine="567"/>
        <w:jc w:val="both"/>
        <w:rPr>
          <w:rFonts w:hint="eastAsia"/>
        </w:rPr>
      </w:pPr>
      <w:r>
        <w:rPr>
          <w:rFonts w:ascii="Times New Roman" w:hAnsi="Times New Roman"/>
          <w:color w:val="000000"/>
        </w:rPr>
        <w:t>2.2.5. Проводить занятия самостоятельно, либо с привлечением сторонних инструкторов и специалистов.</w:t>
      </w:r>
    </w:p>
    <w:p>
      <w:pPr>
        <w:pStyle w:val="Normal"/>
        <w:ind w:firstLine="567"/>
        <w:jc w:val="both"/>
        <w:rPr>
          <w:rFonts w:hint="eastAsia"/>
        </w:rPr>
      </w:pPr>
      <w:r>
        <w:rPr>
          <w:rStyle w:val="Strong"/>
          <w:rFonts w:ascii="Times New Roman" w:hAnsi="Times New Roman"/>
          <w:color w:val="000000"/>
        </w:rPr>
        <w:t>3. Права и обязанности Члена Клуба и Гостя</w:t>
      </w:r>
    </w:p>
    <w:p>
      <w:pPr>
        <w:pStyle w:val="Normal"/>
        <w:ind w:firstLine="567"/>
        <w:jc w:val="both"/>
        <w:rPr>
          <w:rFonts w:hint="eastAsia"/>
        </w:rPr>
      </w:pPr>
      <w:r>
        <w:rPr>
          <w:rStyle w:val="Strong"/>
          <w:rFonts w:ascii="Times New Roman" w:hAnsi="Times New Roman"/>
          <w:b w:val="false"/>
          <w:color w:val="000000"/>
        </w:rPr>
        <w:t>3.1. Член Клуба и Гость обязаны:</w:t>
      </w:r>
    </w:p>
    <w:p>
      <w:pPr>
        <w:pStyle w:val="Normal"/>
        <w:ind w:firstLine="567"/>
        <w:jc w:val="both"/>
        <w:rPr>
          <w:rFonts w:hint="eastAsia"/>
        </w:rPr>
      </w:pPr>
      <w:r>
        <w:rPr>
          <w:rFonts w:ascii="Times New Roman" w:hAnsi="Times New Roman"/>
          <w:color w:val="000000"/>
        </w:rPr>
        <w:t>3.1.1. Посещать занятия Клуба на условиях, определенных Тарифами Клуба, прейскурантом Клуба, расписанием занятий Клуба и настоящим Договором-офертой.</w:t>
      </w:r>
    </w:p>
    <w:p>
      <w:pPr>
        <w:pStyle w:val="Normal"/>
        <w:ind w:firstLine="567"/>
        <w:jc w:val="both"/>
        <w:rPr>
          <w:rFonts w:hint="eastAsia"/>
        </w:rPr>
      </w:pPr>
      <w:r>
        <w:rPr>
          <w:rFonts w:ascii="Times New Roman" w:hAnsi="Times New Roman"/>
          <w:color w:val="000000"/>
        </w:rPr>
        <w:t xml:space="preserve">3.1.2. Соблюдать и поддерживать Правила Клуба </w:t>
      </w:r>
      <w:r>
        <w:rPr>
          <w:rFonts w:ascii="Times New Roman" w:hAnsi="Times New Roman"/>
          <w:color w:val="000000"/>
          <w:shd w:fill="FFFFFF" w:val="clear"/>
        </w:rPr>
        <w:t>(Приложение № 1 к настоящему Договору-оферте).</w:t>
      </w:r>
    </w:p>
    <w:p>
      <w:pPr>
        <w:pStyle w:val="Normal"/>
        <w:ind w:firstLine="567"/>
        <w:jc w:val="both"/>
        <w:rPr>
          <w:rFonts w:hint="eastAsia"/>
        </w:rPr>
      </w:pPr>
      <w:r>
        <w:rPr>
          <w:rFonts w:ascii="Times New Roman" w:hAnsi="Times New Roman"/>
          <w:color w:val="000000"/>
        </w:rPr>
        <w:t>3.1.3. Выполнять требования Администрации Клуба и/или Организатора о запрете совершения каких-либо действий, которые могут привести к ухудшению состояния здоровья (а также нанести вред здоровью) и/или вызвать порчу имущества Организатора.</w:t>
      </w:r>
    </w:p>
    <w:p>
      <w:pPr>
        <w:pStyle w:val="Normal"/>
        <w:ind w:firstLine="567"/>
        <w:jc w:val="both"/>
        <w:rPr>
          <w:rFonts w:hint="eastAsia"/>
        </w:rPr>
      </w:pPr>
      <w:r>
        <w:rPr>
          <w:rFonts w:ascii="Times New Roman" w:hAnsi="Times New Roman"/>
          <w:color w:val="000000"/>
        </w:rPr>
        <w:t>3.1.4. Предупреждать Клуб о наличии имеющихся заболеваний (в том числе скрытых), а также о наличии медицинских противопоказаний, которые могут сделать оказываемые по настоящему Договору услуги небезопасными для здоровья Члена Клуба.</w:t>
      </w:r>
    </w:p>
    <w:p>
      <w:pPr>
        <w:pStyle w:val="Normal"/>
        <w:ind w:firstLine="567"/>
        <w:jc w:val="both"/>
        <w:rPr>
          <w:rFonts w:hint="eastAsia"/>
        </w:rPr>
      </w:pPr>
      <w:r>
        <w:rPr>
          <w:rStyle w:val="Strong"/>
          <w:rFonts w:ascii="Times New Roman" w:hAnsi="Times New Roman"/>
          <w:b w:val="false"/>
          <w:color w:val="000000"/>
        </w:rPr>
        <w:t>3.2. Член клуба и Гость вправе:</w:t>
      </w:r>
    </w:p>
    <w:p>
      <w:pPr>
        <w:pStyle w:val="Normal"/>
        <w:ind w:firstLine="567"/>
        <w:jc w:val="both"/>
        <w:rPr>
          <w:rFonts w:hint="eastAsia"/>
        </w:rPr>
      </w:pPr>
      <w:r>
        <w:rPr>
          <w:rFonts w:ascii="Times New Roman" w:hAnsi="Times New Roman"/>
          <w:color w:val="000000"/>
        </w:rPr>
        <w:t>3.2.1. Требовать от Организатора предоставления качественных услуг в соответствии с условиями настоящего Договора-оферты.</w:t>
      </w:r>
    </w:p>
    <w:p>
      <w:pPr>
        <w:pStyle w:val="Normal"/>
        <w:ind w:firstLine="567"/>
        <w:jc w:val="both"/>
        <w:rPr>
          <w:rFonts w:hint="eastAsia"/>
        </w:rPr>
      </w:pPr>
      <w:r>
        <w:rPr>
          <w:rFonts w:ascii="Times New Roman" w:hAnsi="Times New Roman"/>
          <w:color w:val="000000"/>
        </w:rPr>
        <w:t>3.2.2. Получать необходимую и достоверную информацию о работе Клуба и оказываемых услугах.</w:t>
      </w:r>
    </w:p>
    <w:p>
      <w:pPr>
        <w:pStyle w:val="Normal"/>
        <w:ind w:firstLine="567"/>
        <w:jc w:val="both"/>
        <w:rPr>
          <w:rFonts w:hint="eastAsia"/>
        </w:rPr>
      </w:pPr>
      <w:r>
        <w:rPr>
          <w:rFonts w:ascii="Times New Roman" w:hAnsi="Times New Roman"/>
          <w:color w:val="000000"/>
        </w:rPr>
        <w:t>3.2.3. Направлять Организатору свои мнения, предложения и рекомендации по каждому виду услуг.</w:t>
      </w:r>
    </w:p>
    <w:p>
      <w:pPr>
        <w:pStyle w:val="Normal"/>
        <w:ind w:firstLine="567"/>
        <w:jc w:val="both"/>
        <w:rPr>
          <w:rFonts w:hint="eastAsia"/>
        </w:rPr>
      </w:pPr>
      <w:r>
        <w:rPr>
          <w:rStyle w:val="Strong"/>
          <w:rFonts w:ascii="Times New Roman" w:hAnsi="Times New Roman"/>
          <w:color w:val="000000"/>
        </w:rPr>
        <w:t>4. Стоимость услуг и порядок расчетов</w:t>
      </w:r>
    </w:p>
    <w:p>
      <w:pPr>
        <w:pStyle w:val="Normal"/>
        <w:ind w:firstLine="567"/>
        <w:jc w:val="both"/>
        <w:rPr>
          <w:rFonts w:hint="eastAsia"/>
        </w:rPr>
      </w:pPr>
      <w:r>
        <w:rPr>
          <w:rFonts w:ascii="Times New Roman" w:hAnsi="Times New Roman"/>
          <w:color w:val="000000"/>
        </w:rPr>
        <w:t>4.1. Стоимость и название услуг регулируются действующими Тарифами Клуба (</w:t>
      </w:r>
      <w:r>
        <w:rPr>
          <w:rFonts w:ascii="Times New Roman" w:hAnsi="Times New Roman"/>
          <w:color w:val="000000"/>
          <w:shd w:fill="FFFFFF" w:val="clear"/>
        </w:rPr>
        <w:t xml:space="preserve">Приложение №2 к настоящему Договору-оферте). </w:t>
      </w:r>
      <w:r>
        <w:rPr>
          <w:rFonts w:ascii="Times New Roman" w:hAnsi="Times New Roman"/>
          <w:color w:val="000000"/>
        </w:rPr>
        <w:t>Тарифы находятся в открытом доступе на Сайте, а также в общедоступном месте на территории Клуба.</w:t>
      </w:r>
    </w:p>
    <w:p>
      <w:pPr>
        <w:pStyle w:val="Normal"/>
        <w:ind w:firstLine="567"/>
        <w:jc w:val="both"/>
        <w:rPr>
          <w:rFonts w:hint="eastAsia"/>
        </w:rPr>
      </w:pPr>
      <w:r>
        <w:rPr>
          <w:rFonts w:ascii="Times New Roman" w:hAnsi="Times New Roman"/>
          <w:color w:val="000000"/>
        </w:rPr>
        <w:t>4.2. Стоимость услуг в соответствии с Тарифами Клуб</w:t>
      </w:r>
      <w:r>
        <w:rPr>
          <w:rFonts w:ascii="Times New Roman" w:hAnsi="Times New Roman"/>
          <w:color w:val="000000"/>
          <w:shd w:fill="FFFFFF" w:val="clear"/>
        </w:rPr>
        <w:t xml:space="preserve">а (Приложение №2 к настоящему Договору-оферте) оплачивается Плательщиком безналичным переводом либо банковской картой. Факт перечисления денежных средств за Услуги Клуба </w:t>
      </w:r>
      <w:r>
        <w:rPr>
          <w:rFonts w:ascii="Times New Roman" w:hAnsi="Times New Roman"/>
          <w:color w:val="000000"/>
        </w:rPr>
        <w:t>подтверждает ознакомление и согласие с настоящим Договором-офертой.</w:t>
      </w:r>
    </w:p>
    <w:p>
      <w:pPr>
        <w:pStyle w:val="Normal"/>
        <w:ind w:firstLine="567"/>
        <w:jc w:val="both"/>
        <w:rPr>
          <w:rFonts w:hint="eastAsia"/>
        </w:rPr>
      </w:pPr>
      <w:r>
        <w:rPr>
          <w:rFonts w:ascii="Times New Roman" w:hAnsi="Times New Roman"/>
          <w:color w:val="000000"/>
        </w:rPr>
        <w:t>4.3. Оплачивая стоимость Услуг Клуба за третье лицо, Заказчик несет ответственность за ознакомление третьего лица (члена Клуба и/или Гостя) с условиями настоящего Договора-оферты и приложениями к нему.</w:t>
      </w:r>
    </w:p>
    <w:p>
      <w:pPr>
        <w:pStyle w:val="Normal"/>
        <w:ind w:firstLine="567"/>
        <w:jc w:val="both"/>
        <w:rPr>
          <w:rFonts w:hint="eastAsia"/>
        </w:rPr>
      </w:pPr>
      <w:r>
        <w:rPr>
          <w:rStyle w:val="Strong"/>
          <w:rFonts w:ascii="Times New Roman" w:hAnsi="Times New Roman"/>
          <w:color w:val="000000"/>
        </w:rPr>
        <w:t>5. Ответственность Сторон</w:t>
      </w:r>
    </w:p>
    <w:p>
      <w:pPr>
        <w:pStyle w:val="Normal"/>
        <w:ind w:firstLine="567"/>
        <w:jc w:val="both"/>
        <w:rPr>
          <w:rFonts w:hint="eastAsia"/>
        </w:rPr>
      </w:pPr>
      <w:r>
        <w:rPr>
          <w:rFonts w:ascii="Times New Roman" w:hAnsi="Times New Roman"/>
          <w:color w:val="000000"/>
        </w:rPr>
        <w:t>5.1. Организатор не несет ответственности за вред, причиненный жизни и здоровью Члена Клуба/Гостя в случае отсутствия прямой доказанной вины со стороны Организатора и его персонала.</w:t>
      </w:r>
    </w:p>
    <w:p>
      <w:pPr>
        <w:pStyle w:val="Normal"/>
        <w:ind w:firstLine="567"/>
        <w:jc w:val="both"/>
        <w:rPr>
          <w:rFonts w:hint="eastAsia"/>
        </w:rPr>
      </w:pPr>
      <w:r>
        <w:rPr>
          <w:rFonts w:ascii="Times New Roman" w:hAnsi="Times New Roman"/>
          <w:color w:val="000000"/>
        </w:rPr>
        <w:t>5.2. Член клуба/Гость полностью принимает на себя ответственность за состояние своего здоровья и состояние здоровья своих несовершеннолетних детей, посещающих Клуб совместно с ним. Организатор не несет ответственность за вред, связанный с любым ухудшением здоровья Члена клуба/Гостя, а также его детей, и травмы, полученные ими в результате любых самостоятельных занятий, в том числе самостоятельных практик на кортах Клуба, за исключением тех случаев, когда вред причинен непосредственно действиями Организатора.</w:t>
      </w:r>
    </w:p>
    <w:p>
      <w:pPr>
        <w:pStyle w:val="Normal"/>
        <w:ind w:firstLine="567"/>
        <w:jc w:val="both"/>
        <w:rPr>
          <w:rFonts w:hint="eastAsia"/>
        </w:rPr>
      </w:pPr>
      <w:r>
        <w:rPr>
          <w:rFonts w:ascii="Times New Roman" w:hAnsi="Times New Roman"/>
          <w:color w:val="000000"/>
        </w:rPr>
        <w:t>5.3. Член Клуба/Гость соглашается с тем, что он не вправе требовать от Организатора какой-либо компенсации морального, материального вреда или вреда, причиненного его здоровью как в течение срока действия настоящего Договора-оферты, так и по истечении срока его действия, за исключением случаев, предусмотренных законодательством Российской Федерации.</w:t>
      </w:r>
    </w:p>
    <w:p>
      <w:pPr>
        <w:pStyle w:val="Normal"/>
        <w:ind w:firstLine="567"/>
        <w:jc w:val="both"/>
        <w:rPr>
          <w:rFonts w:hint="eastAsia"/>
        </w:rPr>
      </w:pPr>
      <w:r>
        <w:rPr>
          <w:rFonts w:ascii="Times New Roman" w:hAnsi="Times New Roman"/>
          <w:color w:val="000000"/>
        </w:rPr>
        <w:t>5.4. Организатор не несет ответственности за утерянные или оставленные без присмотра вещи Члена клуба/Гостя, а также за сохранность вещей, оставленных в шкафах раздевалки.</w:t>
      </w:r>
    </w:p>
    <w:p>
      <w:pPr>
        <w:pStyle w:val="Normal"/>
        <w:ind w:firstLine="567"/>
        <w:jc w:val="both"/>
        <w:rPr>
          <w:rFonts w:hint="eastAsia"/>
        </w:rPr>
      </w:pPr>
      <w:r>
        <w:rPr>
          <w:rFonts w:ascii="Times New Roman" w:hAnsi="Times New Roman"/>
          <w:color w:val="000000"/>
        </w:rPr>
        <w:t>5.5. Забытые на территории Клуба ценные вещи хранятся в течени</w:t>
      </w:r>
      <w:r>
        <w:rPr>
          <w:rFonts w:ascii="Times New Roman" w:hAnsi="Times New Roman"/>
          <w:color w:val="000000"/>
          <w:shd w:fill="FFFFFF" w:val="clear"/>
        </w:rPr>
        <w:t>е 1 (одной) недели.</w:t>
      </w:r>
    </w:p>
    <w:p>
      <w:pPr>
        <w:pStyle w:val="Normal"/>
        <w:ind w:firstLine="567"/>
        <w:jc w:val="both"/>
        <w:rPr>
          <w:rFonts w:hint="eastAsia"/>
        </w:rPr>
      </w:pPr>
      <w:r>
        <w:rPr>
          <w:rFonts w:ascii="Times New Roman" w:hAnsi="Times New Roman"/>
          <w:color w:val="000000"/>
        </w:rPr>
        <w:t>5.6. За технические неудобства, вызванные проведением профилактических и аварийных работ со стороны собственника помещения, в котором расположен Клуб, Организатор ответственности не несет.</w:t>
      </w:r>
    </w:p>
    <w:p>
      <w:pPr>
        <w:pStyle w:val="Normal"/>
        <w:ind w:firstLine="567"/>
        <w:jc w:val="both"/>
        <w:rPr>
          <w:rFonts w:hint="eastAsia"/>
        </w:rPr>
      </w:pPr>
      <w:r>
        <w:rPr>
          <w:rFonts w:ascii="Times New Roman" w:hAnsi="Times New Roman"/>
          <w:color w:val="000000"/>
        </w:rPr>
        <w:t>5.7. Член Клуба/Гость несет материальную ответственность за порчу оборудования и имущества Клуба, а также причинение ущерба/вреда другим Членам Клуба/Гостям.</w:t>
      </w:r>
    </w:p>
    <w:p>
      <w:pPr>
        <w:pStyle w:val="Normal"/>
        <w:ind w:firstLine="567"/>
        <w:jc w:val="both"/>
        <w:rPr>
          <w:rFonts w:hint="eastAsia"/>
        </w:rPr>
      </w:pPr>
      <w:r>
        <w:rPr>
          <w:rFonts w:ascii="Times New Roman" w:hAnsi="Times New Roman"/>
          <w:color w:val="000000"/>
        </w:rPr>
        <w:t>5.8. В случае ненадлежащего исполнения Договора-оферты одной из сторон, повлекшего неблагоприятные последствия для другой стороны, ответственность наступает согласно законодательству Российской Федерации.</w:t>
      </w:r>
    </w:p>
    <w:p>
      <w:pPr>
        <w:pStyle w:val="Normal"/>
        <w:ind w:firstLine="567"/>
        <w:jc w:val="both"/>
        <w:rPr>
          <w:rFonts w:hint="eastAsia"/>
        </w:rPr>
      </w:pPr>
      <w:r>
        <w:rPr>
          <w:rStyle w:val="Strong"/>
          <w:rFonts w:ascii="Times New Roman" w:hAnsi="Times New Roman"/>
          <w:color w:val="000000"/>
        </w:rPr>
        <w:t>6. Обстоятельства непреодолимой силы</w:t>
      </w:r>
    </w:p>
    <w:p>
      <w:pPr>
        <w:pStyle w:val="Normal"/>
        <w:ind w:firstLine="567"/>
        <w:jc w:val="both"/>
        <w:rPr>
          <w:rFonts w:hint="eastAsia"/>
        </w:rPr>
      </w:pPr>
      <w:r>
        <w:rPr>
          <w:rFonts w:ascii="Times New Roman" w:hAnsi="Times New Roman"/>
          <w:color w:val="000000"/>
        </w:rPr>
        <w:t>6.1. Стороны освобождаются от ответственности за частичное или полное неисполнение обязательств по настоящему Договору-оферте, если это неисполнение явилось следствием обязательств непреодолимой силы, которые стороны не могли предвидеть или предотвратить. К обстоятельствам непреодолимой силы относятся, включая, но не ограничиваясь: наводнение, пожар, землетрясение и другие природные явления, а также война, военные действия, блокада, эпидемии, запретительные действия властей и акты государственных органов, разрушение коммуникаций и энергоснабжения, взрывы и др. обстоятельства непреодолимой силы.</w:t>
      </w:r>
    </w:p>
    <w:p>
      <w:pPr>
        <w:pStyle w:val="Normal"/>
        <w:ind w:firstLine="567"/>
        <w:jc w:val="both"/>
        <w:rPr>
          <w:rFonts w:hint="eastAsia"/>
        </w:rPr>
      </w:pPr>
      <w:r>
        <w:rPr>
          <w:rStyle w:val="Strong"/>
          <w:rFonts w:ascii="Times New Roman" w:hAnsi="Times New Roman"/>
          <w:color w:val="000000"/>
          <w:shd w:fill="FFFFFF" w:val="clear"/>
        </w:rPr>
        <w:t>7. Условия расторжения Договора-оферты</w:t>
      </w:r>
    </w:p>
    <w:p>
      <w:pPr>
        <w:pStyle w:val="Normal"/>
        <w:ind w:firstLine="567"/>
        <w:jc w:val="both"/>
        <w:rPr>
          <w:rFonts w:hint="eastAsia"/>
        </w:rPr>
      </w:pPr>
      <w:r>
        <w:rPr>
          <w:rFonts w:ascii="Times New Roman" w:hAnsi="Times New Roman"/>
          <w:color w:val="000000"/>
          <w:shd w:fill="FFFFFF" w:val="clear"/>
        </w:rPr>
        <w:t>7.1.</w:t>
      </w:r>
      <w:r>
        <w:rPr>
          <w:rStyle w:val="Emphasis"/>
          <w:rFonts w:ascii="Times New Roman" w:hAnsi="Times New Roman"/>
          <w:color w:val="000000"/>
          <w:shd w:fill="FFFFFF" w:val="clear"/>
        </w:rPr>
        <w:t> </w:t>
      </w:r>
      <w:r>
        <w:rPr>
          <w:rFonts w:ascii="Times New Roman" w:hAnsi="Times New Roman"/>
          <w:color w:val="000000"/>
          <w:shd w:fill="FFFFFF" w:val="clear"/>
        </w:rPr>
        <w:t xml:space="preserve">При отказе от разового посещения, либо от забронированного посещения по Абонементу позднее, чем за 24 (двадцать четыре) часа до времени начала посещения корта, Клуб оставляет за собой право удержать полную стоимость посещения или расходы на организацию тренировки. </w:t>
      </w:r>
    </w:p>
    <w:p>
      <w:pPr>
        <w:pStyle w:val="Normal"/>
        <w:ind w:firstLine="567"/>
        <w:jc w:val="both"/>
        <w:rPr>
          <w:rFonts w:hint="eastAsia"/>
          <w:shd w:fill="FFFFFF" w:val="clear"/>
        </w:rPr>
      </w:pPr>
      <w:r>
        <w:rPr>
          <w:rFonts w:ascii="Times New Roman" w:hAnsi="Times New Roman"/>
          <w:color w:val="000000"/>
          <w:shd w:fill="FFFFFF" w:val="clear"/>
        </w:rPr>
        <w:t xml:space="preserve">7.2. При бронировании двух и более кортов на два и более часов в один день отмена с сохранением или возвратом оплаты допускается не позднее, чем за 48 часов. </w:t>
      </w:r>
    </w:p>
    <w:p>
      <w:pPr>
        <w:pStyle w:val="Normal"/>
        <w:ind w:firstLine="567"/>
        <w:jc w:val="both"/>
        <w:rPr>
          <w:rFonts w:hint="eastAsia"/>
        </w:rPr>
      </w:pPr>
      <w:r>
        <w:rPr>
          <w:rFonts w:ascii="Times New Roman" w:hAnsi="Times New Roman"/>
          <w:color w:val="000000"/>
        </w:rPr>
        <w:t>7.3.</w:t>
      </w:r>
      <w:r>
        <w:rPr>
          <w:rStyle w:val="Emphasis"/>
          <w:rFonts w:ascii="Times New Roman" w:hAnsi="Times New Roman"/>
          <w:color w:val="000000"/>
        </w:rPr>
        <w:t> </w:t>
      </w:r>
      <w:r>
        <w:rPr>
          <w:rFonts w:ascii="Times New Roman" w:hAnsi="Times New Roman"/>
          <w:color w:val="000000"/>
        </w:rPr>
        <w:t>По окончании периода действия Абонемента услуга считается оказанной вследствие истечения периода действия услуги, при этом все неиспользованные Членом клуба/Гостем часы аннулируются. Стоимость неиспользованных часов Члену клуба не возвращается.</w:t>
      </w:r>
    </w:p>
    <w:p>
      <w:pPr>
        <w:pStyle w:val="Normal"/>
        <w:ind w:firstLine="567"/>
        <w:jc w:val="both"/>
        <w:rPr>
          <w:rFonts w:hint="eastAsia"/>
        </w:rPr>
      </w:pPr>
      <w:r>
        <w:rPr>
          <w:rStyle w:val="Strong"/>
          <w:rFonts w:ascii="Times New Roman" w:hAnsi="Times New Roman"/>
          <w:color w:val="000000"/>
        </w:rPr>
        <w:t>8.</w:t>
      </w:r>
      <w:r>
        <w:rPr>
          <w:rFonts w:ascii="Times New Roman" w:hAnsi="Times New Roman"/>
          <w:b/>
          <w:bCs/>
          <w:color w:val="000000"/>
        </w:rPr>
        <w:t> </w:t>
      </w:r>
      <w:r>
        <w:rPr>
          <w:rStyle w:val="Strong"/>
          <w:rFonts w:ascii="Times New Roman" w:hAnsi="Times New Roman"/>
          <w:color w:val="000000"/>
        </w:rPr>
        <w:t>Заключительные положения</w:t>
      </w:r>
    </w:p>
    <w:p>
      <w:pPr>
        <w:pStyle w:val="Normal"/>
        <w:ind w:firstLine="567"/>
        <w:jc w:val="both"/>
        <w:rPr>
          <w:rFonts w:hint="eastAsia"/>
        </w:rPr>
      </w:pPr>
      <w:r>
        <w:rPr>
          <w:rFonts w:ascii="Times New Roman" w:hAnsi="Times New Roman"/>
          <w:color w:val="000000"/>
        </w:rPr>
        <w:t>8.1. Настоящий Договор-оферта вступает в силу с момента акцепта настоящей оферты Заказчиком (путем предварительной оплаты услуг на расчетный счет/в кассу Организатора), либо с момента его акцепта Членом Клуба/Гостем путем посещения Клуба в зависимости от того, какое из событий произошло раньше.</w:t>
      </w:r>
    </w:p>
    <w:p>
      <w:pPr>
        <w:pStyle w:val="Normal"/>
        <w:ind w:firstLine="567"/>
        <w:jc w:val="both"/>
        <w:rPr>
          <w:rFonts w:hint="eastAsia"/>
        </w:rPr>
      </w:pPr>
      <w:r>
        <w:rPr>
          <w:rFonts w:ascii="Times New Roman" w:hAnsi="Times New Roman"/>
          <w:color w:val="000000"/>
        </w:rPr>
        <w:t>8.2. К настоящему Договору-оферте применяется законодательство Российской Федерации.</w:t>
      </w:r>
    </w:p>
    <w:p>
      <w:pPr>
        <w:pStyle w:val="Normal"/>
        <w:ind w:firstLine="567"/>
        <w:jc w:val="both"/>
        <w:rPr>
          <w:rFonts w:hint="eastAsia"/>
        </w:rPr>
      </w:pPr>
      <w:r>
        <w:rPr>
          <w:rFonts w:ascii="Times New Roman" w:hAnsi="Times New Roman"/>
          <w:color w:val="000000"/>
        </w:rPr>
        <w:t>8.3. Член клуба/Гость подтверждает свое согласие на обработку Организатором его персональных данных, т.е. на совершение действий по сбору, систематизации, накоплению, хранению, уточнению, использованию, уничтожению персональных данных.</w:t>
      </w:r>
    </w:p>
    <w:p>
      <w:pPr>
        <w:pStyle w:val="Normal"/>
        <w:ind w:firstLine="567"/>
        <w:jc w:val="both"/>
        <w:rPr>
          <w:rFonts w:hint="eastAsia"/>
        </w:rPr>
      </w:pPr>
      <w:r>
        <w:rPr>
          <w:rFonts w:ascii="Times New Roman" w:hAnsi="Times New Roman"/>
          <w:color w:val="000000"/>
        </w:rPr>
        <w:t>8.4. Все споры или разногласия, возникающие между сторонами по настоящему Договору-оферте или в связи с ним, разрешаются путем переговоров. В случае невозможности разрешения возникших споров и разногласий путем переговоров, споры решаются в судебном порядке.</w:t>
      </w:r>
    </w:p>
    <w:p>
      <w:pPr>
        <w:pStyle w:val="Normal"/>
        <w:ind w:firstLine="567"/>
        <w:jc w:val="both"/>
        <w:rPr>
          <w:rStyle w:val="Strong"/>
          <w:rFonts w:ascii="Times New Roman" w:hAnsi="Times New Roman"/>
          <w:b w:val="false"/>
          <w:color w:val="000000"/>
        </w:rPr>
      </w:pPr>
      <w:r>
        <w:rPr>
          <w:rFonts w:ascii="Times New Roman" w:hAnsi="Times New Roman"/>
          <w:b w:val="false"/>
          <w:color w:val="000000"/>
        </w:rPr>
      </w:r>
    </w:p>
    <w:p>
      <w:pPr>
        <w:pStyle w:val="Normal"/>
        <w:ind w:firstLine="567"/>
        <w:jc w:val="both"/>
        <w:rPr>
          <w:rFonts w:hint="eastAsia"/>
        </w:rPr>
      </w:pPr>
      <w:r>
        <w:rPr>
          <w:rStyle w:val="Strong"/>
          <w:rFonts w:ascii="Times New Roman" w:hAnsi="Times New Roman"/>
          <w:b w:val="false"/>
          <w:color w:val="000000"/>
        </w:rPr>
        <w:t>Приложения к Договору-оферте:</w:t>
      </w:r>
    </w:p>
    <w:p>
      <w:pPr>
        <w:pStyle w:val="Normal"/>
        <w:ind w:firstLine="567"/>
        <w:jc w:val="both"/>
        <w:rPr>
          <w:rFonts w:hint="eastAsia"/>
        </w:rPr>
      </w:pPr>
      <w:r>
        <w:rPr>
          <w:rFonts w:ascii="Times New Roman" w:hAnsi="Times New Roman"/>
          <w:color w:val="000000"/>
        </w:rPr>
        <w:t>Приложение № 1. Правила Клуба.</w:t>
      </w:r>
    </w:p>
    <w:p>
      <w:pPr>
        <w:pStyle w:val="Normal"/>
        <w:ind w:firstLine="567"/>
        <w:jc w:val="both"/>
        <w:rPr>
          <w:rFonts w:hint="eastAsia"/>
        </w:rPr>
      </w:pPr>
      <w:r>
        <w:rPr>
          <w:rFonts w:ascii="Times New Roman" w:hAnsi="Times New Roman"/>
          <w:color w:val="000000"/>
        </w:rPr>
        <w:t>Приложение № 2. Тарифы Клуба.</w:t>
      </w:r>
    </w:p>
    <w:p>
      <w:pPr>
        <w:pStyle w:val="Normal"/>
        <w:ind w:firstLine="567"/>
        <w:jc w:val="both"/>
        <w:rPr>
          <w:rFonts w:hint="eastAsia"/>
        </w:rPr>
      </w:pPr>
      <w:r>
        <w:rPr>
          <w:rFonts w:ascii="Times New Roman" w:hAnsi="Times New Roman"/>
          <w:color w:val="000000"/>
        </w:rPr>
        <w:t>Все приложения к настоящему Договору-оферте являются его неотъемлемой частью.</w:t>
      </w:r>
    </w:p>
    <w:p>
      <w:pPr>
        <w:pStyle w:val="Normal"/>
        <w:ind w:firstLine="567"/>
        <w:jc w:val="both"/>
        <w:rPr>
          <w:rFonts w:hint="eastAsia"/>
        </w:rPr>
      </w:pPr>
      <w:r>
        <w:rPr>
          <w:rFonts w:ascii="Times New Roman" w:hAnsi="Times New Roman"/>
        </w:rPr>
        <w:br/>
      </w:r>
      <w:r>
        <w:rPr>
          <w:rStyle w:val="Strong"/>
          <w:rFonts w:ascii="Times New Roman" w:hAnsi="Times New Roman"/>
          <w:color w:val="000000"/>
        </w:rPr>
        <w:t>Реквизиты ОРГАНИЗАТОРА:</w:t>
      </w:r>
    </w:p>
    <w:p>
      <w:pPr>
        <w:pStyle w:val="Normal"/>
        <w:jc w:val="both"/>
        <w:rPr>
          <w:rFonts w:hint="eastAsia"/>
        </w:rPr>
      </w:pPr>
      <w:r>
        <w:rPr>
          <w:rFonts w:ascii="Times New Roman" w:hAnsi="Times New Roman"/>
          <w:color w:val="000000"/>
        </w:rPr>
        <w:t>ООО «Лунда Падел»</w:t>
      </w:r>
    </w:p>
    <w:p>
      <w:pPr>
        <w:pStyle w:val="Normal"/>
        <w:rPr>
          <w:rFonts w:hint="eastAsia"/>
          <w:color w:val="000000"/>
          <w:kern w:val="0"/>
          <w:sz w:val="22"/>
          <w:szCs w:val="20"/>
        </w:rPr>
      </w:pPr>
      <w:r>
        <w:rPr>
          <w:color w:val="000000"/>
          <w:kern w:val="0"/>
          <w:sz w:val="22"/>
          <w:szCs w:val="20"/>
        </w:rPr>
        <w:t xml:space="preserve">Юридический адрес: </w:t>
      </w:r>
    </w:p>
    <w:p>
      <w:pPr>
        <w:pStyle w:val="Normal"/>
        <w:rPr>
          <w:rFonts w:hint="eastAsia"/>
          <w:color w:val="000000"/>
          <w:kern w:val="0"/>
          <w:sz w:val="22"/>
          <w:szCs w:val="20"/>
        </w:rPr>
      </w:pPr>
      <w:r>
        <w:rPr>
          <w:color w:val="000000"/>
          <w:kern w:val="0"/>
          <w:sz w:val="22"/>
          <w:szCs w:val="20"/>
        </w:rPr>
        <w:t>Россия, 143700, Московская область, р.п. Шаховская, ул. Волочановское шоссе, д. 12Б</w:t>
      </w:r>
    </w:p>
    <w:p>
      <w:pPr>
        <w:pStyle w:val="Normal"/>
        <w:rPr>
          <w:rFonts w:hint="eastAsia"/>
          <w:color w:val="000000"/>
          <w:kern w:val="0"/>
          <w:sz w:val="22"/>
          <w:szCs w:val="20"/>
        </w:rPr>
      </w:pPr>
      <w:r>
        <w:rPr>
          <w:color w:val="000000"/>
          <w:kern w:val="0"/>
          <w:sz w:val="22"/>
          <w:szCs w:val="20"/>
        </w:rPr>
        <w:t>ИНН 5079011867, КПП 507901001</w:t>
      </w:r>
    </w:p>
    <w:p>
      <w:pPr>
        <w:pStyle w:val="Normal"/>
        <w:rPr>
          <w:rFonts w:hint="eastAsia"/>
          <w:color w:val="000000"/>
          <w:kern w:val="0"/>
          <w:sz w:val="22"/>
          <w:szCs w:val="20"/>
        </w:rPr>
      </w:pPr>
      <w:r>
        <w:rPr>
          <w:color w:val="000000"/>
          <w:kern w:val="0"/>
          <w:sz w:val="22"/>
          <w:szCs w:val="20"/>
        </w:rPr>
        <w:t>Банковские реквизиты: ПАО «ПРОМСВЯЗЬБАНК» г. Москва БИК 044525555</w:t>
      </w:r>
    </w:p>
    <w:p>
      <w:pPr>
        <w:pStyle w:val="Normal"/>
        <w:rPr>
          <w:rFonts w:hint="eastAsia"/>
          <w:color w:val="000000"/>
          <w:kern w:val="0"/>
          <w:sz w:val="22"/>
          <w:szCs w:val="20"/>
        </w:rPr>
      </w:pPr>
      <w:r>
        <w:rPr>
          <w:color w:val="000000"/>
          <w:kern w:val="0"/>
          <w:sz w:val="22"/>
          <w:szCs w:val="20"/>
        </w:rPr>
        <w:t>р/сч 40702810000000164473  к/с 30101810400000000555</w:t>
      </w:r>
    </w:p>
    <w:p>
      <w:pPr>
        <w:pStyle w:val="Normal"/>
        <w:rPr>
          <w:rFonts w:hint="eastAsia"/>
          <w:b/>
          <w:u w:val="single"/>
        </w:rPr>
      </w:pPr>
      <w:r>
        <w:rPr>
          <w:rFonts w:ascii="Times New Roman" w:hAnsi="Times New Roman"/>
          <w:b/>
          <w:color w:val="000000"/>
          <w:kern w:val="0"/>
          <w:szCs w:val="20"/>
        </w:rPr>
        <w:t>E-mail</w:t>
      </w:r>
      <w:r>
        <w:rPr>
          <w:rFonts w:ascii="Times New Roman" w:hAnsi="Times New Roman"/>
          <w:color w:val="000000"/>
          <w:kern w:val="0"/>
          <w:szCs w:val="20"/>
        </w:rPr>
        <w:t xml:space="preserve"> </w:t>
      </w:r>
      <w:hyperlink r:id="rId2">
        <w:r>
          <w:rPr>
            <w:rStyle w:val="Hyperlink"/>
            <w:rFonts w:ascii="Times New Roman" w:hAnsi="Times New Roman"/>
            <w:color w:val="000000"/>
            <w:kern w:val="0"/>
            <w:szCs w:val="20"/>
          </w:rPr>
          <w:t>info@lundapadel.ru</w:t>
        </w:r>
      </w:hyperlink>
      <w:r>
        <w:rPr>
          <w:rFonts w:ascii="Times New Roman" w:hAnsi="Times New Roman"/>
          <w:color w:val="000000"/>
          <w:kern w:val="0"/>
          <w:szCs w:val="20"/>
        </w:rPr>
        <w:t xml:space="preserve">  Тел.: 89154205000</w:t>
      </w:r>
    </w:p>
    <w:p>
      <w:pPr>
        <w:pStyle w:val="Normal"/>
        <w:rPr>
          <w:rFonts w:hint="eastAsia"/>
          <w:b/>
          <w:u w:val="single"/>
        </w:rPr>
      </w:pPr>
      <w:r>
        <w:rPr>
          <w:rFonts w:hint="eastAsia"/>
          <w:b/>
          <w:u w:val="single"/>
        </w:rPr>
      </w:r>
    </w:p>
    <w:p>
      <w:pPr>
        <w:pStyle w:val="Normal"/>
        <w:rPr>
          <w:rFonts w:hint="eastAsia"/>
          <w:b/>
          <w:u w:val="single"/>
        </w:rPr>
      </w:pPr>
      <w:r>
        <w:rPr>
          <w:rFonts w:hint="eastAsia"/>
          <w:b/>
          <w:u w:val="single"/>
        </w:rPr>
      </w:r>
    </w:p>
    <w:p>
      <w:pPr>
        <w:pStyle w:val="Normal"/>
        <w:rPr>
          <w:rFonts w:hint="eastAsia"/>
          <w:b/>
          <w:u w:val="single"/>
        </w:rPr>
      </w:pPr>
      <w:r>
        <w:rPr>
          <w:rFonts w:hint="eastAsia"/>
          <w:b/>
          <w:u w:val="single"/>
        </w:rPr>
      </w:r>
    </w:p>
    <w:p>
      <w:pPr>
        <w:pStyle w:val="Normal"/>
        <w:rPr>
          <w:rFonts w:hint="eastAsia"/>
          <w:b/>
          <w:u w:val="single"/>
        </w:rPr>
      </w:pPr>
      <w:r>
        <w:rPr>
          <w:rFonts w:hint="eastAsia"/>
          <w:b/>
          <w:u w:val="single"/>
        </w:rPr>
      </w:r>
    </w:p>
    <w:p>
      <w:pPr>
        <w:pStyle w:val="Normal"/>
        <w:rPr>
          <w:rFonts w:hint="eastAsia"/>
          <w:b/>
          <w:u w:val="single"/>
        </w:rPr>
      </w:pPr>
      <w:r>
        <w:rPr>
          <w:rFonts w:hint="eastAsia"/>
          <w:b/>
          <w:u w:val="single"/>
        </w:rPr>
      </w:r>
    </w:p>
    <w:p>
      <w:pPr>
        <w:pStyle w:val="Normal"/>
        <w:rPr>
          <w:rFonts w:hint="eastAsia"/>
          <w:b/>
          <w:u w:val="single"/>
        </w:rPr>
      </w:pPr>
      <w:r>
        <w:rPr>
          <w:rFonts w:ascii="Times New Roman" w:hAnsi="Times New Roman"/>
          <w:color w:val="000000"/>
          <w:kern w:val="0"/>
          <w:szCs w:val="20"/>
        </w:rPr>
        <w:t xml:space="preserve">Приложение №1 </w:t>
      </w:r>
    </w:p>
    <w:p>
      <w:pPr>
        <w:pStyle w:val="Normal"/>
        <w:rPr>
          <w:rFonts w:ascii="Times New Roman" w:hAnsi="Times New Roman" w:hint="eastAsia"/>
          <w:color w:val="000000"/>
          <w:kern w:val="0"/>
          <w:szCs w:val="20"/>
        </w:rPr>
      </w:pPr>
      <w:r>
        <w:rPr>
          <w:rFonts w:ascii="Times New Roman" w:hAnsi="Times New Roman"/>
          <w:color w:val="000000"/>
          <w:kern w:val="0"/>
          <w:szCs w:val="20"/>
        </w:rPr>
        <w:t>к Договору оферты от «____»__________2024г.</w:t>
      </w:r>
    </w:p>
    <w:p>
      <w:pPr>
        <w:pStyle w:val="Normal"/>
        <w:rPr>
          <w:rFonts w:hint="eastAsia"/>
          <w:b/>
          <w:u w:val="single"/>
        </w:rPr>
      </w:pPr>
      <w:r>
        <w:rPr>
          <w:rFonts w:hint="eastAsia"/>
          <w:b/>
          <w:u w:val="single"/>
        </w:rPr>
      </w:r>
    </w:p>
    <w:p>
      <w:pPr>
        <w:pStyle w:val="Normal"/>
        <w:rPr>
          <w:rFonts w:hint="eastAsia"/>
          <w:b/>
          <w:u w:val="single"/>
        </w:rPr>
      </w:pPr>
      <w:r>
        <w:rPr>
          <w:rFonts w:hint="eastAsia"/>
          <w:b/>
          <w:u w:val="single"/>
        </w:rPr>
      </w:r>
    </w:p>
    <w:p>
      <w:pPr>
        <w:pStyle w:val="Normal"/>
        <w:rPr>
          <w:rFonts w:hint="eastAsia"/>
          <w:b/>
          <w:u w:val="single"/>
        </w:rPr>
      </w:pPr>
      <w:r>
        <w:rPr>
          <w:rFonts w:hint="eastAsia"/>
          <w:b/>
          <w:u w:val="single"/>
        </w:rPr>
      </w:r>
    </w:p>
    <w:p>
      <w:pPr>
        <w:pStyle w:val="Normal"/>
        <w:rPr>
          <w:rFonts w:hint="eastAsia"/>
          <w:b/>
          <w:u w:val="single"/>
        </w:rPr>
      </w:pPr>
      <w:r>
        <w:rPr>
          <w:rFonts w:hint="eastAsia"/>
          <w:b/>
          <w:u w:val="single"/>
        </w:rPr>
      </w:r>
    </w:p>
    <w:p>
      <w:pPr>
        <w:pStyle w:val="HTMLPreformatted"/>
        <w:jc w:val="center"/>
        <w:rPr>
          <w:rFonts w:ascii="Times New Roman" w:hAnsi="Times New Roman"/>
          <w:sz w:val="24"/>
          <w:szCs w:val="24"/>
        </w:rPr>
      </w:pPr>
      <w:r>
        <w:rPr>
          <w:rFonts w:cs="Times New Roman" w:ascii="Times New Roman" w:hAnsi="Times New Roman"/>
          <w:b/>
          <w:bCs/>
          <w:color w:themeColor="text1" w:val="000000"/>
          <w:spacing w:val="-10"/>
          <w:sz w:val="24"/>
          <w:szCs w:val="24"/>
          <w:lang w:eastAsia="es-ES_tradnl"/>
        </w:rPr>
        <w:t xml:space="preserve">ПРАВИЛА ПОСЕЩЕНИЯ КЛУБА </w:t>
      </w:r>
    </w:p>
    <w:p>
      <w:pPr>
        <w:pStyle w:val="HTMLPreformatted"/>
        <w:jc w:val="center"/>
        <w:rPr>
          <w:rFonts w:ascii="Times New Roman" w:hAnsi="Times New Roman"/>
          <w:sz w:val="24"/>
          <w:szCs w:val="24"/>
        </w:rPr>
      </w:pPr>
      <w:r>
        <w:rPr>
          <w:rFonts w:cs="Times New Roman" w:ascii="Times New Roman" w:hAnsi="Times New Roman"/>
          <w:b/>
          <w:bCs/>
          <w:color w:themeColor="text1" w:val="000000"/>
          <w:spacing w:val="-10"/>
          <w:sz w:val="24"/>
          <w:szCs w:val="24"/>
          <w:lang w:eastAsia="es-ES_tradnl"/>
        </w:rPr>
        <w:t>LUNDA PADEL</w:t>
      </w:r>
    </w:p>
    <w:p>
      <w:pPr>
        <w:pStyle w:val="HTMLPreformatted"/>
        <w:jc w:val="center"/>
        <w:rPr>
          <w:rFonts w:ascii="Times New Roman" w:hAnsi="Times New Roman" w:cs="Times New Roman"/>
          <w:b/>
          <w:bCs/>
          <w:color w:themeColor="text1" w:val="000000"/>
          <w:spacing w:val="-10"/>
          <w:sz w:val="24"/>
          <w:szCs w:val="24"/>
          <w:u w:val="single"/>
          <w:lang w:eastAsia="es-ES_tradnl"/>
        </w:rPr>
      </w:pPr>
      <w:r>
        <w:rPr>
          <w:rFonts w:cs="Times New Roman" w:ascii="Times New Roman" w:hAnsi="Times New Roman"/>
          <w:b/>
          <w:bCs/>
          <w:color w:themeColor="text1" w:val="000000"/>
          <w:spacing w:val="-10"/>
          <w:sz w:val="24"/>
          <w:szCs w:val="24"/>
          <w:u w:val="single"/>
          <w:lang w:eastAsia="es-ES_tradnl"/>
        </w:rPr>
      </w:r>
    </w:p>
    <w:p>
      <w:pPr>
        <w:pStyle w:val="HTMLPreformatted"/>
        <w:jc w:val="center"/>
        <w:rPr>
          <w:rFonts w:ascii="Times New Roman" w:hAnsi="Times New Roman"/>
          <w:sz w:val="24"/>
          <w:szCs w:val="24"/>
        </w:rPr>
      </w:pPr>
      <w:r>
        <w:rPr>
          <w:rFonts w:cs="Times New Roman" w:ascii="Times New Roman" w:hAnsi="Times New Roman"/>
          <w:b/>
          <w:bCs/>
          <w:color w:themeColor="text1" w:val="000000"/>
          <w:spacing w:val="-10"/>
          <w:sz w:val="24"/>
          <w:szCs w:val="24"/>
          <w:u w:val="single"/>
          <w:lang w:eastAsia="es-ES_tradnl"/>
        </w:rPr>
        <w:t>1. Общие положения</w:t>
      </w:r>
    </w:p>
    <w:p>
      <w:pPr>
        <w:pStyle w:val="HTMLPreformatted"/>
        <w:jc w:val="center"/>
        <w:rPr>
          <w:rFonts w:ascii="Times New Roman" w:hAnsi="Times New Roman" w:cs="Times New Roman"/>
          <w:b/>
          <w:bCs/>
          <w:color w:themeColor="text1" w:val="000000"/>
          <w:spacing w:val="-10"/>
          <w:sz w:val="24"/>
          <w:szCs w:val="24"/>
          <w:u w:val="single"/>
          <w:lang w:eastAsia="es-ES_tradnl"/>
        </w:rPr>
      </w:pPr>
      <w:r>
        <w:rPr>
          <w:rFonts w:cs="Times New Roman" w:ascii="Times New Roman" w:hAnsi="Times New Roman"/>
          <w:b/>
          <w:bCs/>
          <w:color w:themeColor="text1" w:val="000000"/>
          <w:spacing w:val="-10"/>
          <w:sz w:val="24"/>
          <w:szCs w:val="24"/>
          <w:u w:val="single"/>
          <w:lang w:eastAsia="es-ES_tradnl"/>
        </w:rPr>
      </w:r>
    </w:p>
    <w:p>
      <w:pPr>
        <w:pStyle w:val="HTMLPreformatted"/>
        <w:ind w:firstLine="567"/>
        <w:jc w:val="both"/>
        <w:rPr/>
      </w:pPr>
      <w:r>
        <w:rPr>
          <w:rFonts w:cs="Times New Roman" w:ascii="Times New Roman" w:hAnsi="Times New Roman"/>
          <w:bCs/>
          <w:color w:themeColor="text1" w:val="000000"/>
          <w:spacing w:val="-10"/>
          <w:sz w:val="24"/>
          <w:szCs w:val="24"/>
          <w:lang w:eastAsia="es-ES_tradnl"/>
        </w:rPr>
        <w:t xml:space="preserve">1.1. Настоящие Правила определяют порядок посещения </w:t>
      </w:r>
      <w:r>
        <w:rPr>
          <w:rStyle w:val="y2iqfc"/>
          <w:rFonts w:cs="Times New Roman" w:ascii="Times New Roman" w:hAnsi="Times New Roman"/>
          <w:color w:themeColor="text1" w:val="000000"/>
          <w:sz w:val="24"/>
          <w:szCs w:val="24"/>
        </w:rPr>
        <w:t xml:space="preserve">клуба </w:t>
      </w:r>
      <w:r>
        <w:rPr>
          <w:rFonts w:cs="Times New Roman" w:ascii="Times New Roman" w:hAnsi="Times New Roman"/>
          <w:color w:themeColor="text1" w:val="000000"/>
          <w:spacing w:val="-4"/>
          <w:sz w:val="24"/>
          <w:szCs w:val="24"/>
          <w:lang w:val="es-ES"/>
        </w:rPr>
        <w:t xml:space="preserve">Lunda </w:t>
      </w:r>
      <w:r>
        <w:rPr>
          <w:rFonts w:cs="Times New Roman" w:ascii="Times New Roman" w:hAnsi="Times New Roman"/>
          <w:color w:themeColor="text1" w:val="000000"/>
          <w:spacing w:val="-4"/>
          <w:sz w:val="24"/>
          <w:szCs w:val="24"/>
          <w:lang w:val="en-US"/>
        </w:rPr>
        <w:t>Padel</w:t>
      </w:r>
      <w:r>
        <w:rPr>
          <w:rFonts w:cs="Times New Roman" w:ascii="Times New Roman" w:hAnsi="Times New Roman"/>
          <w:color w:themeColor="text1" w:val="000000"/>
          <w:spacing w:val="-4"/>
          <w:sz w:val="24"/>
          <w:szCs w:val="24"/>
        </w:rPr>
        <w:t xml:space="preserve">, устанавливают основы взаимоотношений </w:t>
      </w:r>
      <w:r>
        <w:rPr>
          <w:rFonts w:cs="Times New Roman" w:ascii="Times New Roman" w:hAnsi="Times New Roman"/>
          <w:color w:themeColor="text1" w:val="000000"/>
          <w:spacing w:val="-4"/>
          <w:sz w:val="24"/>
          <w:szCs w:val="24"/>
          <w:lang w:val="es-ES"/>
        </w:rPr>
        <w:t xml:space="preserve">Lunda </w:t>
      </w:r>
      <w:r>
        <w:rPr>
          <w:rFonts w:cs="Times New Roman" w:ascii="Times New Roman" w:hAnsi="Times New Roman"/>
          <w:color w:themeColor="text1" w:val="000000"/>
          <w:spacing w:val="-4"/>
          <w:sz w:val="24"/>
          <w:szCs w:val="24"/>
          <w:lang w:val="en-US"/>
        </w:rPr>
        <w:t>Padel</w:t>
      </w:r>
      <w:r>
        <w:rPr>
          <w:rFonts w:cs="Times New Roman" w:ascii="Times New Roman" w:hAnsi="Times New Roman"/>
          <w:color w:themeColor="text1" w:val="000000"/>
          <w:spacing w:val="-4"/>
          <w:sz w:val="24"/>
          <w:szCs w:val="24"/>
        </w:rPr>
        <w:t xml:space="preserve"> и Посетителей кортов для игры в падел, регулируют порядок оплаты и предоставления услуг </w:t>
      </w:r>
      <w:r>
        <w:rPr>
          <w:rFonts w:cs="Times New Roman" w:ascii="Times New Roman" w:hAnsi="Times New Roman"/>
          <w:color w:themeColor="text1" w:val="000000"/>
          <w:spacing w:val="-4"/>
          <w:sz w:val="24"/>
          <w:szCs w:val="24"/>
          <w:lang w:val="es-ES"/>
        </w:rPr>
        <w:t xml:space="preserve">Lunda </w:t>
      </w:r>
      <w:r>
        <w:rPr>
          <w:rFonts w:cs="Times New Roman" w:ascii="Times New Roman" w:hAnsi="Times New Roman"/>
          <w:color w:themeColor="text1" w:val="000000"/>
          <w:spacing w:val="-4"/>
          <w:sz w:val="24"/>
          <w:szCs w:val="24"/>
          <w:lang w:val="en-US"/>
        </w:rPr>
        <w:t>Padel</w:t>
      </w:r>
      <w:r>
        <w:rPr>
          <w:rFonts w:cs="Times New Roman" w:ascii="Times New Roman" w:hAnsi="Times New Roman"/>
          <w:color w:themeColor="text1" w:val="000000"/>
          <w:spacing w:val="-4"/>
          <w:sz w:val="24"/>
          <w:szCs w:val="24"/>
        </w:rPr>
        <w:t>, нормы поведения на территории</w:t>
      </w:r>
      <w:r>
        <w:rPr>
          <w:rStyle w:val="y2iqfc"/>
          <w:rFonts w:cs="Times New Roman" w:ascii="Times New Roman" w:hAnsi="Times New Roman"/>
          <w:color w:themeColor="text1" w:val="000000"/>
          <w:sz w:val="24"/>
          <w:szCs w:val="24"/>
        </w:rPr>
        <w:t xml:space="preserve"> клубов </w:t>
      </w:r>
      <w:r>
        <w:rPr>
          <w:rFonts w:cs="Times New Roman" w:ascii="Times New Roman" w:hAnsi="Times New Roman"/>
          <w:color w:themeColor="text1" w:val="000000"/>
          <w:spacing w:val="-4"/>
          <w:sz w:val="24"/>
          <w:szCs w:val="24"/>
          <w:lang w:val="es-ES"/>
        </w:rPr>
        <w:t xml:space="preserve">Lunda </w:t>
      </w:r>
      <w:r>
        <w:rPr>
          <w:rFonts w:cs="Times New Roman" w:ascii="Times New Roman" w:hAnsi="Times New Roman"/>
          <w:color w:themeColor="text1" w:val="000000"/>
          <w:spacing w:val="-4"/>
          <w:sz w:val="24"/>
          <w:szCs w:val="24"/>
          <w:lang w:val="en-US"/>
        </w:rPr>
        <w:t>Padel</w:t>
      </w:r>
      <w:r>
        <w:rPr>
          <w:rFonts w:cs="Times New Roman" w:ascii="Times New Roman" w:hAnsi="Times New Roman"/>
          <w:color w:themeColor="text1" w:val="000000"/>
          <w:spacing w:val="-4"/>
          <w:sz w:val="24"/>
          <w:szCs w:val="24"/>
        </w:rPr>
        <w:t>, правила техники безопасности при использовании кортов, а также правила эксплуатации спортивного оборудования и инвентаря.</w:t>
      </w:r>
    </w:p>
    <w:p>
      <w:pPr>
        <w:pStyle w:val="HTMLPreformatted"/>
        <w:ind w:firstLine="567"/>
        <w:jc w:val="both"/>
        <w:rPr/>
      </w:pPr>
      <w:r>
        <w:rPr>
          <w:rFonts w:cs="Times New Roman" w:ascii="Times New Roman" w:hAnsi="Times New Roman"/>
          <w:color w:themeColor="text1" w:val="000000"/>
          <w:spacing w:val="-4"/>
          <w:sz w:val="24"/>
          <w:szCs w:val="24"/>
        </w:rPr>
        <w:t xml:space="preserve">1.2. Положения, закрепленные настоящими Правилами, являются обязательными для всех Посетителей </w:t>
      </w:r>
      <w:r>
        <w:rPr>
          <w:rStyle w:val="y2iqfc"/>
          <w:rFonts w:cs="Times New Roman" w:ascii="Times New Roman" w:hAnsi="Times New Roman"/>
          <w:color w:themeColor="text1" w:val="000000"/>
          <w:sz w:val="24"/>
          <w:szCs w:val="24"/>
        </w:rPr>
        <w:t xml:space="preserve">клубов </w:t>
      </w:r>
      <w:r>
        <w:rPr>
          <w:rFonts w:cs="Times New Roman" w:ascii="Times New Roman" w:hAnsi="Times New Roman"/>
          <w:color w:themeColor="text1" w:val="000000"/>
          <w:spacing w:val="-4"/>
          <w:sz w:val="24"/>
          <w:szCs w:val="24"/>
          <w:lang w:val="es-ES"/>
        </w:rPr>
        <w:t xml:space="preserve">Lunda </w:t>
      </w:r>
      <w:r>
        <w:rPr>
          <w:rFonts w:cs="Times New Roman" w:ascii="Times New Roman" w:hAnsi="Times New Roman"/>
          <w:color w:themeColor="text1" w:val="000000"/>
          <w:spacing w:val="-4"/>
          <w:sz w:val="24"/>
          <w:szCs w:val="24"/>
          <w:lang w:val="en-US"/>
        </w:rPr>
        <w:t>Padel</w:t>
      </w:r>
      <w:r>
        <w:rPr>
          <w:rFonts w:cs="Times New Roman" w:ascii="Times New Roman" w:hAnsi="Times New Roman"/>
          <w:color w:themeColor="text1" w:val="000000"/>
          <w:spacing w:val="-4"/>
          <w:sz w:val="24"/>
          <w:szCs w:val="24"/>
        </w:rPr>
        <w:t>.</w:t>
      </w:r>
    </w:p>
    <w:p>
      <w:pPr>
        <w:pStyle w:val="HTMLPreformatted"/>
        <w:ind w:firstLine="567"/>
        <w:jc w:val="both"/>
        <w:rPr>
          <w:rFonts w:ascii="Times New Roman" w:hAnsi="Times New Roman"/>
          <w:sz w:val="24"/>
          <w:szCs w:val="24"/>
        </w:rPr>
      </w:pPr>
      <w:r>
        <w:rPr>
          <w:rFonts w:cs="Times New Roman" w:ascii="Times New Roman" w:hAnsi="Times New Roman"/>
          <w:color w:themeColor="text1" w:val="000000"/>
          <w:spacing w:val="-4"/>
          <w:sz w:val="24"/>
          <w:szCs w:val="24"/>
        </w:rPr>
        <w:t xml:space="preserve">1.3. В случае нарушения Посетителем положений настоящих Правил </w:t>
      </w:r>
      <w:r>
        <w:rPr>
          <w:rFonts w:cs="Times New Roman" w:ascii="Times New Roman" w:hAnsi="Times New Roman"/>
          <w:color w:themeColor="text1" w:val="000000"/>
          <w:spacing w:val="-4"/>
          <w:sz w:val="24"/>
          <w:szCs w:val="24"/>
          <w:lang w:val="es-ES"/>
        </w:rPr>
        <w:t xml:space="preserve">Lunda </w:t>
      </w:r>
      <w:r>
        <w:rPr>
          <w:rFonts w:cs="Times New Roman" w:ascii="Times New Roman" w:hAnsi="Times New Roman"/>
          <w:color w:themeColor="text1" w:val="000000"/>
          <w:spacing w:val="-4"/>
          <w:sz w:val="24"/>
          <w:szCs w:val="24"/>
          <w:lang w:val="en-US"/>
        </w:rPr>
        <w:t>Padel</w:t>
      </w:r>
      <w:r>
        <w:rPr>
          <w:rFonts w:cs="Times New Roman" w:ascii="Times New Roman" w:hAnsi="Times New Roman"/>
          <w:color w:themeColor="text1" w:val="000000"/>
          <w:spacing w:val="-4"/>
          <w:sz w:val="24"/>
          <w:szCs w:val="24"/>
        </w:rPr>
        <w:t xml:space="preserve">, несоблюдении техники безопасности, а также неэтичном поведении по отношению к другим Посетителям и работникам </w:t>
      </w:r>
      <w:r>
        <w:rPr>
          <w:rFonts w:cs="Times New Roman" w:ascii="Times New Roman" w:hAnsi="Times New Roman"/>
          <w:color w:themeColor="text1" w:val="000000"/>
          <w:spacing w:val="-4"/>
          <w:sz w:val="24"/>
          <w:szCs w:val="24"/>
          <w:lang w:val="es-ES"/>
        </w:rPr>
        <w:t xml:space="preserve">Lunda </w:t>
      </w:r>
      <w:r>
        <w:rPr>
          <w:rFonts w:cs="Times New Roman" w:ascii="Times New Roman" w:hAnsi="Times New Roman"/>
          <w:color w:themeColor="text1" w:val="000000"/>
          <w:spacing w:val="-4"/>
          <w:sz w:val="24"/>
          <w:szCs w:val="24"/>
          <w:lang w:val="en-US"/>
        </w:rPr>
        <w:t>Padel</w:t>
      </w:r>
      <w:r>
        <w:rPr>
          <w:rFonts w:cs="Times New Roman" w:ascii="Times New Roman" w:hAnsi="Times New Roman"/>
          <w:color w:themeColor="text1" w:val="000000"/>
          <w:spacing w:val="-4"/>
          <w:sz w:val="24"/>
          <w:szCs w:val="24"/>
        </w:rPr>
        <w:t>, администрация вправе отказать Посетителю в предоставлении услуг по пользованию кортами, удалить с корта и территории клуба без возврата денежных средств, сотрудниками полиции, службой охраны или самой администрацией, и подвергнуть санкциям, вид и размер которых определяются администрацией Lunda Padel и могут включать в себя (но не ограничиваясь) запрет на посещение клуба Lunda Padel.</w:t>
      </w:r>
    </w:p>
    <w:p>
      <w:pPr>
        <w:pStyle w:val="HTMLPreformatted"/>
        <w:ind w:firstLine="567"/>
        <w:jc w:val="both"/>
        <w:rPr>
          <w:rFonts w:ascii="Times New Roman" w:hAnsi="Times New Roman"/>
          <w:sz w:val="24"/>
          <w:szCs w:val="24"/>
        </w:rPr>
      </w:pPr>
      <w:r>
        <w:rPr>
          <w:rFonts w:cs="Times New Roman" w:ascii="Times New Roman" w:hAnsi="Times New Roman"/>
          <w:color w:themeColor="text1" w:val="000000"/>
          <w:spacing w:val="-4"/>
          <w:sz w:val="24"/>
          <w:szCs w:val="24"/>
        </w:rPr>
        <w:t xml:space="preserve">1.4. Оплата Посетителем услуг </w:t>
      </w:r>
      <w:r>
        <w:rPr>
          <w:rFonts w:cs="Times New Roman" w:ascii="Times New Roman" w:hAnsi="Times New Roman"/>
          <w:color w:themeColor="text1" w:val="000000"/>
          <w:spacing w:val="-4"/>
          <w:sz w:val="24"/>
          <w:szCs w:val="24"/>
          <w:lang w:val="es-ES"/>
        </w:rPr>
        <w:t xml:space="preserve">Lunda </w:t>
      </w:r>
      <w:r>
        <w:rPr>
          <w:rFonts w:cs="Times New Roman" w:ascii="Times New Roman" w:hAnsi="Times New Roman"/>
          <w:color w:themeColor="text1" w:val="000000"/>
          <w:spacing w:val="-4"/>
          <w:sz w:val="24"/>
          <w:szCs w:val="24"/>
          <w:lang w:val="en-US"/>
        </w:rPr>
        <w:t>Padel</w:t>
      </w:r>
      <w:r>
        <w:rPr>
          <w:rFonts w:cs="Times New Roman" w:ascii="Times New Roman" w:hAnsi="Times New Roman"/>
          <w:color w:themeColor="text1" w:val="000000"/>
          <w:spacing w:val="-4"/>
          <w:sz w:val="24"/>
          <w:szCs w:val="24"/>
        </w:rPr>
        <w:t xml:space="preserve"> по пользованию кортами означает согласие Посетителя с настоящими Правилами.</w:t>
      </w:r>
    </w:p>
    <w:p>
      <w:pPr>
        <w:pStyle w:val="HTMLPreformatted"/>
        <w:ind w:firstLine="567"/>
        <w:jc w:val="both"/>
        <w:rPr>
          <w:rFonts w:ascii="Times New Roman" w:hAnsi="Times New Roman"/>
          <w:sz w:val="24"/>
          <w:szCs w:val="24"/>
        </w:rPr>
      </w:pPr>
      <w:r>
        <w:rPr>
          <w:rFonts w:cs="Times New Roman" w:ascii="Times New Roman" w:hAnsi="Times New Roman"/>
          <w:color w:themeColor="text1" w:val="000000"/>
          <w:spacing w:val="-4"/>
          <w:sz w:val="24"/>
          <w:szCs w:val="24"/>
        </w:rPr>
        <w:t xml:space="preserve">1.5. </w:t>
      </w:r>
      <w:r>
        <w:rPr>
          <w:rFonts w:cs="Times New Roman" w:ascii="Times New Roman" w:hAnsi="Times New Roman"/>
          <w:color w:themeColor="text1" w:val="000000"/>
          <w:spacing w:val="-4"/>
          <w:sz w:val="24"/>
          <w:szCs w:val="24"/>
          <w:lang w:val="es-ES"/>
        </w:rPr>
        <w:t xml:space="preserve">Lunda </w:t>
      </w:r>
      <w:r>
        <w:rPr>
          <w:rFonts w:cs="Times New Roman" w:ascii="Times New Roman" w:hAnsi="Times New Roman"/>
          <w:color w:themeColor="text1" w:val="000000"/>
          <w:spacing w:val="-4"/>
          <w:sz w:val="24"/>
          <w:szCs w:val="24"/>
          <w:lang w:val="en-US"/>
        </w:rPr>
        <w:t>Padel</w:t>
      </w:r>
      <w:r>
        <w:rPr>
          <w:rFonts w:cs="Times New Roman" w:ascii="Times New Roman" w:hAnsi="Times New Roman"/>
          <w:color w:themeColor="text1" w:val="000000"/>
          <w:spacing w:val="-4"/>
          <w:sz w:val="24"/>
          <w:szCs w:val="24"/>
        </w:rPr>
        <w:t xml:space="preserve"> вправе в одностороннем порядке дополнять и изменять настоящие правила</w:t>
      </w:r>
      <w:r>
        <w:rPr>
          <w:rFonts w:ascii="Times New Roman" w:hAnsi="Times New Roman"/>
          <w:sz w:val="24"/>
          <w:szCs w:val="24"/>
        </w:rPr>
        <w:t xml:space="preserve"> </w:t>
      </w:r>
      <w:r>
        <w:rPr>
          <w:rFonts w:cs="Times New Roman" w:ascii="Times New Roman" w:hAnsi="Times New Roman"/>
          <w:color w:themeColor="text1" w:val="000000"/>
          <w:spacing w:val="-4"/>
          <w:sz w:val="24"/>
          <w:szCs w:val="24"/>
        </w:rPr>
        <w:t xml:space="preserve">любым доступным способом, в том числе через своих сотрудников. </w:t>
      </w:r>
    </w:p>
    <w:p>
      <w:pPr>
        <w:pStyle w:val="HTMLPreformatted"/>
        <w:ind w:firstLine="567"/>
        <w:jc w:val="both"/>
        <w:rPr>
          <w:rFonts w:ascii="Times New Roman" w:hAnsi="Times New Roman"/>
          <w:sz w:val="24"/>
          <w:szCs w:val="24"/>
        </w:rPr>
      </w:pPr>
      <w:r>
        <w:rPr>
          <w:rFonts w:cs="Times New Roman" w:ascii="Times New Roman" w:hAnsi="Times New Roman"/>
          <w:bCs/>
          <w:color w:themeColor="text1" w:val="000000"/>
          <w:spacing w:val="-10"/>
          <w:sz w:val="24"/>
          <w:szCs w:val="24"/>
          <w:lang w:eastAsia="es-ES_tradnl"/>
        </w:rPr>
        <w:t xml:space="preserve">1.6. Заказчик, приобретая услуги клуба </w:t>
      </w:r>
      <w:r>
        <w:rPr>
          <w:rFonts w:cs="Times New Roman" w:ascii="Times New Roman" w:hAnsi="Times New Roman"/>
          <w:color w:themeColor="text1" w:val="000000"/>
          <w:spacing w:val="-4"/>
          <w:sz w:val="24"/>
          <w:szCs w:val="24"/>
          <w:lang w:val="es-ES"/>
        </w:rPr>
        <w:t xml:space="preserve">Lunda </w:t>
      </w:r>
      <w:r>
        <w:rPr>
          <w:rFonts w:cs="Times New Roman" w:ascii="Times New Roman" w:hAnsi="Times New Roman"/>
          <w:color w:themeColor="text1" w:val="000000"/>
          <w:spacing w:val="-4"/>
          <w:sz w:val="24"/>
          <w:szCs w:val="24"/>
          <w:lang w:val="en-US"/>
        </w:rPr>
        <w:t>Padel</w:t>
      </w:r>
      <w:r>
        <w:rPr>
          <w:rFonts w:cs="Times New Roman" w:ascii="Times New Roman" w:hAnsi="Times New Roman"/>
          <w:color w:themeColor="text1" w:val="000000"/>
          <w:spacing w:val="-4"/>
          <w:sz w:val="24"/>
          <w:szCs w:val="24"/>
        </w:rPr>
        <w:t>, автоматически считается ознакомленным с Правилами и обязуется их соблюдать.</w:t>
      </w:r>
    </w:p>
    <w:p>
      <w:pPr>
        <w:pStyle w:val="HTMLPreformatted"/>
        <w:ind w:firstLine="567"/>
        <w:jc w:val="both"/>
        <w:rPr>
          <w:rFonts w:ascii="Times New Roman" w:hAnsi="Times New Roman"/>
          <w:sz w:val="24"/>
          <w:szCs w:val="24"/>
        </w:rPr>
      </w:pPr>
      <w:r>
        <w:rPr>
          <w:rFonts w:cs="Times New Roman" w:ascii="Times New Roman" w:hAnsi="Times New Roman"/>
          <w:color w:themeColor="text1" w:val="000000"/>
          <w:spacing w:val="-4"/>
          <w:sz w:val="24"/>
          <w:szCs w:val="24"/>
        </w:rPr>
        <w:t>1.7. Посетители должны осознавать, что помещения клуба оборудованы системой видеонаблюдения.</w:t>
      </w:r>
    </w:p>
    <w:p>
      <w:pPr>
        <w:pStyle w:val="HTMLPreformatted"/>
        <w:ind w:firstLine="567"/>
        <w:jc w:val="both"/>
        <w:rPr/>
      </w:pPr>
      <w:r>
        <w:rPr>
          <w:rFonts w:cs="Times New Roman" w:ascii="Times New Roman" w:hAnsi="Times New Roman"/>
          <w:color w:themeColor="text1" w:val="000000"/>
          <w:spacing w:val="-4"/>
          <w:sz w:val="24"/>
          <w:szCs w:val="24"/>
        </w:rPr>
        <w:t>1.8. Посетители несут персональную ответственность за своё здоровье и своё медицинское обеспечение.</w:t>
      </w:r>
      <w:r>
        <w:rPr>
          <w:rFonts w:cs="Times New Roman" w:ascii="Times New Roman" w:hAnsi="Times New Roman"/>
          <w:sz w:val="24"/>
          <w:szCs w:val="24"/>
        </w:rPr>
        <w:t xml:space="preserve"> </w:t>
      </w:r>
      <w:r>
        <w:rPr>
          <w:rFonts w:cs="Times New Roman" w:ascii="Times New Roman" w:hAnsi="Times New Roman"/>
          <w:color w:themeColor="text1" w:val="000000"/>
          <w:spacing w:val="-4"/>
          <w:sz w:val="24"/>
          <w:szCs w:val="24"/>
        </w:rPr>
        <w:t>Lunda Padel не несёт ответственность за вред, полученный Посетителем в результате нарушения техники безопасности, а также нарушения им настоящих правил.</w:t>
      </w:r>
      <w:r>
        <w:rPr>
          <w:rStyle w:val="2"/>
          <w:sz w:val="24"/>
          <w:szCs w:val="24"/>
        </w:rPr>
        <w:t xml:space="preserve"> </w:t>
      </w:r>
      <w:r>
        <w:rPr>
          <w:rStyle w:val="y2iqfc"/>
          <w:rFonts w:cs="Times New Roman" w:ascii="Times New Roman" w:hAnsi="Times New Roman"/>
          <w:sz w:val="24"/>
          <w:szCs w:val="24"/>
        </w:rPr>
        <w:t xml:space="preserve">Посетители должны заранее проинформировать администрацию </w:t>
      </w:r>
      <w:r>
        <w:rPr>
          <w:rFonts w:cs="Times New Roman" w:ascii="Times New Roman" w:hAnsi="Times New Roman"/>
          <w:spacing w:val="-4"/>
          <w:sz w:val="24"/>
          <w:szCs w:val="24"/>
          <w:lang w:val="es-ES"/>
        </w:rPr>
        <w:t>Lunda Padel</w:t>
      </w:r>
      <w:r>
        <w:rPr>
          <w:rStyle w:val="y2iqfc"/>
          <w:rFonts w:cs="Times New Roman" w:ascii="Times New Roman" w:hAnsi="Times New Roman"/>
          <w:sz w:val="24"/>
          <w:szCs w:val="24"/>
        </w:rPr>
        <w:t>, если у них есть какие-либо проблемы со здоровьем, инфекционные заболевания, проблемы с кожей, проблемы с сердцем или они знают, что беременны, и обязаны соблюдать определенные ограничения в связи с этим.</w:t>
      </w:r>
    </w:p>
    <w:p>
      <w:pPr>
        <w:pStyle w:val="HTMLPreformatted"/>
        <w:ind w:firstLine="567"/>
        <w:jc w:val="both"/>
        <w:rPr>
          <w:rFonts w:ascii="Times New Roman" w:hAnsi="Times New Roman"/>
          <w:sz w:val="24"/>
          <w:szCs w:val="24"/>
        </w:rPr>
      </w:pPr>
      <w:r>
        <w:rPr>
          <w:rFonts w:cs="Times New Roman" w:ascii="Times New Roman" w:hAnsi="Times New Roman"/>
          <w:color w:themeColor="text1" w:val="000000"/>
          <w:spacing w:val="-4"/>
          <w:sz w:val="24"/>
          <w:szCs w:val="24"/>
        </w:rPr>
        <w:t>1.9. Администрация Lunda Padel сохраняет за собой право отказать в доступе в клуб без объяснения причин.</w:t>
      </w:r>
    </w:p>
    <w:p>
      <w:pPr>
        <w:pStyle w:val="HTMLPreformatted"/>
        <w:ind w:firstLine="567"/>
        <w:jc w:val="both"/>
        <w:rPr>
          <w:rFonts w:ascii="Times New Roman" w:hAnsi="Times New Roman" w:cs="Times New Roman"/>
          <w:color w:themeColor="text1" w:val="000000"/>
          <w:spacing w:val="-4"/>
          <w:sz w:val="24"/>
          <w:szCs w:val="24"/>
        </w:rPr>
      </w:pPr>
      <w:r>
        <w:rPr>
          <w:rFonts w:cs="Times New Roman" w:ascii="Times New Roman" w:hAnsi="Times New Roman"/>
          <w:color w:themeColor="text1" w:val="000000"/>
          <w:spacing w:val="-4"/>
          <w:sz w:val="24"/>
          <w:szCs w:val="24"/>
        </w:rPr>
      </w:r>
    </w:p>
    <w:p>
      <w:pPr>
        <w:pStyle w:val="HTMLPreformatted"/>
        <w:ind w:firstLine="567"/>
        <w:jc w:val="center"/>
        <w:rPr/>
      </w:pPr>
      <w:r>
        <w:rPr>
          <w:rStyle w:val="y2iqfc"/>
          <w:rFonts w:cs="Times New Roman" w:ascii="Times New Roman" w:hAnsi="Times New Roman"/>
          <w:b/>
          <w:color w:themeColor="text1" w:val="000000"/>
          <w:sz w:val="24"/>
          <w:szCs w:val="24"/>
          <w:u w:val="single"/>
        </w:rPr>
        <w:t xml:space="preserve">2. Правила поведения </w:t>
      </w:r>
      <w:r>
        <w:rPr>
          <w:rFonts w:cs="Times New Roman" w:ascii="Times New Roman" w:hAnsi="Times New Roman"/>
          <w:b/>
          <w:color w:themeColor="text1" w:val="000000"/>
          <w:spacing w:val="-4"/>
          <w:sz w:val="24"/>
          <w:szCs w:val="24"/>
          <w:u w:val="single"/>
        </w:rPr>
        <w:t>и техники безопасности</w:t>
      </w:r>
      <w:r>
        <w:rPr>
          <w:rStyle w:val="y2iqfc"/>
          <w:rFonts w:cs="Times New Roman" w:ascii="Times New Roman" w:hAnsi="Times New Roman"/>
          <w:b/>
          <w:color w:themeColor="text1" w:val="000000"/>
          <w:sz w:val="24"/>
          <w:szCs w:val="24"/>
          <w:u w:val="single"/>
        </w:rPr>
        <w:t xml:space="preserve"> на территории клуба </w:t>
      </w:r>
      <w:r>
        <w:rPr>
          <w:rFonts w:cs="Times New Roman" w:ascii="Times New Roman" w:hAnsi="Times New Roman"/>
          <w:b/>
          <w:color w:themeColor="text1" w:val="000000"/>
          <w:spacing w:val="-4"/>
          <w:sz w:val="24"/>
          <w:szCs w:val="24"/>
          <w:u w:val="single"/>
          <w:lang w:val="es-ES"/>
        </w:rPr>
        <w:t xml:space="preserve">Lunda </w:t>
      </w:r>
      <w:r>
        <w:rPr>
          <w:rFonts w:cs="Times New Roman" w:ascii="Times New Roman" w:hAnsi="Times New Roman"/>
          <w:b/>
          <w:color w:themeColor="text1" w:val="000000"/>
          <w:spacing w:val="-4"/>
          <w:sz w:val="24"/>
          <w:szCs w:val="24"/>
          <w:u w:val="single"/>
          <w:lang w:val="en-US"/>
        </w:rPr>
        <w:t>Padel</w:t>
      </w:r>
      <w:r>
        <w:rPr>
          <w:rFonts w:cs="Times New Roman" w:ascii="Times New Roman" w:hAnsi="Times New Roman"/>
          <w:b/>
          <w:color w:themeColor="text1" w:val="000000"/>
          <w:spacing w:val="-4"/>
          <w:sz w:val="24"/>
          <w:szCs w:val="24"/>
          <w:u w:val="single"/>
        </w:rPr>
        <w:t xml:space="preserve"> </w:t>
      </w:r>
    </w:p>
    <w:p>
      <w:pPr>
        <w:pStyle w:val="HTMLPreformatted"/>
        <w:ind w:firstLine="567"/>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2.1. Посетители обязуются прибыть не менее чем за 15 минут до начала своего бронирования. Время бронирования начинается строго с указанного времени. В случае опоздания посетителя дополнительное время ему не предоставляется, равно как и в случае завершения аренды корта Посетителем раньше установленного времени – неиспользованное им игровое время не переносится.</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 xml:space="preserve">2.2. Корты клуба </w:t>
      </w:r>
      <w:r>
        <w:rPr>
          <w:rFonts w:eastAsia="Times New Roman" w:cs="Times New Roman" w:ascii="Times New Roman" w:hAnsi="Times New Roman"/>
          <w:spacing w:val="-4"/>
          <w:kern w:val="0"/>
          <w:lang w:val="en-US" w:eastAsia="es-ES_tradnl"/>
        </w:rPr>
        <w:t>Lunda</w:t>
      </w:r>
      <w:r>
        <w:rPr>
          <w:rFonts w:eastAsia="Times New Roman" w:cs="Times New Roman" w:ascii="Times New Roman" w:hAnsi="Times New Roman"/>
          <w:spacing w:val="-4"/>
          <w:kern w:val="0"/>
          <w:lang w:eastAsia="es-ES_tradnl"/>
        </w:rPr>
        <w:t xml:space="preserve"> </w:t>
      </w:r>
      <w:r>
        <w:rPr>
          <w:rFonts w:eastAsia="Times New Roman" w:cs="Times New Roman" w:ascii="Times New Roman" w:hAnsi="Times New Roman"/>
          <w:spacing w:val="-4"/>
          <w:kern w:val="0"/>
          <w:lang w:val="en-US" w:eastAsia="es-ES_tradnl"/>
        </w:rPr>
        <w:t>Padel</w:t>
      </w:r>
      <w:r>
        <w:rPr>
          <w:rFonts w:eastAsia="Times New Roman" w:cs="Times New Roman" w:ascii="Times New Roman" w:hAnsi="Times New Roman"/>
          <w:spacing w:val="-4"/>
          <w:kern w:val="0"/>
          <w:lang w:eastAsia="es-ES_tradnl"/>
        </w:rPr>
        <w:t xml:space="preserve"> предназначены для игры в падел.</w:t>
      </w:r>
      <w:r>
        <w:rPr>
          <w:rFonts w:ascii="Times New Roman" w:hAnsi="Times New Roman"/>
        </w:rPr>
        <w:t xml:space="preserve"> </w:t>
      </w:r>
      <w:r>
        <w:rPr>
          <w:rFonts w:eastAsia="Times New Roman" w:cs="Times New Roman" w:ascii="Times New Roman" w:hAnsi="Times New Roman"/>
          <w:spacing w:val="-4"/>
          <w:kern w:val="0"/>
          <w:lang w:eastAsia="es-ES_tradnl"/>
        </w:rPr>
        <w:t>Во время игры шнурок от пала (ракетка для Padel) должен располагаться вокруг запястья – обязательное требование, это мера безопасности.</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 xml:space="preserve">2.3. При посещении </w:t>
      </w:r>
      <w:r>
        <w:rPr>
          <w:rFonts w:cs="Times New Roman" w:ascii="Times New Roman" w:hAnsi="Times New Roman"/>
          <w:spacing w:val="-4"/>
          <w:lang w:val="es-ES"/>
        </w:rPr>
        <w:t>Lunda Padel</w:t>
      </w:r>
      <w:r>
        <w:rPr>
          <w:rFonts w:eastAsia="Times New Roman" w:cs="Times New Roman" w:ascii="Times New Roman" w:hAnsi="Times New Roman"/>
          <w:spacing w:val="-4"/>
          <w:kern w:val="0"/>
          <w:lang w:eastAsia="es-ES_tradnl"/>
        </w:rPr>
        <w:t xml:space="preserve">, проходить на корты разрешается только в спортивной одежде и в спортивной обуви (иная обувь не допускается). Занятия с обнаженным торсом запрещены. </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 xml:space="preserve">2.4. В случае обнаружения любых дефектов корта, инвентаря или оборудования клуба до, во время или после использования, посетители обязаны незамедлительно уведомить об этом администрацию </w:t>
      </w:r>
      <w:r>
        <w:rPr>
          <w:rFonts w:cs="Times New Roman" w:ascii="Times New Roman" w:hAnsi="Times New Roman"/>
          <w:spacing w:val="-4"/>
          <w:lang w:val="es-ES"/>
        </w:rPr>
        <w:t>Lunda Padel</w:t>
      </w:r>
      <w:r>
        <w:rPr>
          <w:rFonts w:eastAsia="Times New Roman" w:cs="Times New Roman" w:ascii="Times New Roman" w:hAnsi="Times New Roman"/>
          <w:spacing w:val="-4"/>
          <w:kern w:val="0"/>
          <w:lang w:eastAsia="es-ES_tradnl"/>
        </w:rPr>
        <w:t>.</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2.5. Запрещается заходить на корт ранее, чем за 5 минут до начала забронированного игрового времени, а также осуществлять проход по корту во время розыгрыша мяча при игре на счет. В случае, если корт занят до начала игрового времени другими игроками, запрещается входить на корт до начала забронированного (оплаченного) времени.</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2.6. Возвращать случайно попавший с соседнего корта мяч можно только, дождавшись окончания розыгрыша на этом корте, предварительно предупредив соседей о возврате мяча. Если один из мячей попадает на соседний корт, следует дождаться окончания розыгрыша и только тогда попросить соседей вернуть мяч.</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 xml:space="preserve">2.7. Посетители должны вести себя в соответствии с правилами общественного порядка, не использовать нецензурную лексику, непристойные оскорбительные жесты, не добавлять неудобства персоналу </w:t>
      </w:r>
      <w:r>
        <w:rPr>
          <w:rFonts w:eastAsia="Times New Roman" w:cs="Times New Roman" w:ascii="Times New Roman" w:hAnsi="Times New Roman"/>
          <w:spacing w:val="-4"/>
          <w:kern w:val="0"/>
          <w:lang w:val="es-ES" w:eastAsia="es-ES_tradnl"/>
        </w:rPr>
        <w:t>Lunda Padel</w:t>
      </w:r>
      <w:r>
        <w:rPr>
          <w:rFonts w:eastAsia="Times New Roman" w:cs="Times New Roman" w:ascii="Times New Roman" w:hAnsi="Times New Roman"/>
          <w:spacing w:val="-4"/>
          <w:kern w:val="0"/>
          <w:lang w:eastAsia="es-ES_tradnl"/>
        </w:rPr>
        <w:t xml:space="preserve"> и другим Посетителям. </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2.8. Поведение игроков непосредственно во время игры или тренировки определяется общепринятыми правилами поведения на спортивной площадке. Не рекомендуется громко кричать, что мешает концентрации внимания партнеров и других игроков на соседнем корте.</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2.9. Посетители  обязаны соблюдать чистоту в общественных помещениях, на кортах и на прилегающей территории</w:t>
      </w:r>
      <w:r>
        <w:rPr>
          <w:rFonts w:eastAsia="Times New Roman" w:cs="Times New Roman" w:ascii="Times New Roman" w:hAnsi="Times New Roman"/>
          <w:spacing w:val="-4"/>
          <w:kern w:val="0"/>
          <w:lang w:val="es-ES" w:eastAsia="es-ES_tradnl"/>
        </w:rPr>
        <w:t xml:space="preserve"> </w:t>
      </w:r>
      <w:r>
        <w:rPr>
          <w:rFonts w:eastAsia="Times New Roman" w:cs="Times New Roman" w:ascii="Times New Roman" w:hAnsi="Times New Roman"/>
          <w:spacing w:val="-4"/>
          <w:kern w:val="0"/>
          <w:lang w:eastAsia="es-ES_tradnl"/>
        </w:rPr>
        <w:t xml:space="preserve">клуба </w:t>
      </w:r>
      <w:r>
        <w:rPr>
          <w:rFonts w:eastAsia="Times New Roman" w:cs="Times New Roman" w:ascii="Times New Roman" w:hAnsi="Times New Roman"/>
          <w:spacing w:val="-4"/>
          <w:kern w:val="0"/>
          <w:lang w:val="es-ES" w:eastAsia="es-ES_tradnl"/>
        </w:rPr>
        <w:t>Lunda Padel</w:t>
      </w:r>
      <w:r>
        <w:rPr>
          <w:rFonts w:eastAsia="Times New Roman" w:cs="Times New Roman" w:ascii="Times New Roman" w:hAnsi="Times New Roman"/>
          <w:spacing w:val="-4"/>
          <w:kern w:val="0"/>
          <w:lang w:eastAsia="es-ES_tradnl"/>
        </w:rPr>
        <w:t>.</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2.10. После окончания игры Посетитель корта должен вернуть использованный им инвентарь и оборудование. Посетитель обязан покинуть корт незамедлительно после окончания оплаченного игрового времени.</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 xml:space="preserve">2.11. В случае повреждения оборудования корта или  любого  инвентаря, выдаваемого администрацией </w:t>
      </w:r>
      <w:r>
        <w:rPr>
          <w:rFonts w:eastAsia="Times New Roman" w:cs="Times New Roman" w:ascii="Times New Roman" w:hAnsi="Times New Roman"/>
          <w:spacing w:val="-4"/>
          <w:kern w:val="0"/>
          <w:lang w:val="es-ES" w:eastAsia="es-ES_tradnl"/>
        </w:rPr>
        <w:t>Lunda Padel</w:t>
      </w:r>
      <w:r>
        <w:rPr>
          <w:rFonts w:eastAsia="Times New Roman" w:cs="Times New Roman" w:ascii="Times New Roman" w:hAnsi="Times New Roman"/>
          <w:spacing w:val="-4"/>
          <w:kern w:val="0"/>
          <w:lang w:eastAsia="es-ES_tradnl"/>
        </w:rPr>
        <w:t xml:space="preserve"> на время занятий, за причинение ущерба имуществу или оборудованию</w:t>
      </w:r>
      <w:r>
        <w:rPr>
          <w:rFonts w:eastAsia="Times New Roman" w:cs="Times New Roman" w:ascii="Times New Roman" w:hAnsi="Times New Roman"/>
          <w:spacing w:val="-4"/>
          <w:kern w:val="0"/>
          <w:lang w:val="es-ES" w:eastAsia="es-ES_tradnl"/>
        </w:rPr>
        <w:t xml:space="preserve"> Lunda Padel</w:t>
      </w:r>
      <w:r>
        <w:rPr>
          <w:rFonts w:eastAsia="Times New Roman" w:cs="Times New Roman" w:ascii="Times New Roman" w:hAnsi="Times New Roman"/>
          <w:spacing w:val="-4"/>
          <w:kern w:val="0"/>
          <w:lang w:eastAsia="es-ES_tradnl"/>
        </w:rPr>
        <w:t xml:space="preserve"> возмещается ущерб в размере фактической стоимости утраченного или поврежденного имущества в соответствии с действующим гражданским законодательством.</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 xml:space="preserve">2.12. Посетители должны покидать клуб </w:t>
      </w:r>
      <w:r>
        <w:rPr>
          <w:rFonts w:eastAsia="Times New Roman" w:cs="Times New Roman" w:ascii="Times New Roman" w:hAnsi="Times New Roman"/>
          <w:spacing w:val="-4"/>
          <w:kern w:val="0"/>
          <w:lang w:val="es-ES" w:eastAsia="es-ES_tradnl"/>
        </w:rPr>
        <w:t>Lunda Padel</w:t>
      </w:r>
      <w:r>
        <w:rPr>
          <w:rFonts w:eastAsia="Times New Roman" w:cs="Times New Roman" w:ascii="Times New Roman" w:hAnsi="Times New Roman"/>
          <w:spacing w:val="-4"/>
          <w:kern w:val="0"/>
          <w:lang w:eastAsia="es-ES_tradnl"/>
        </w:rPr>
        <w:t xml:space="preserve"> не позднее установленного времени работы клуба.</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2.13. Не допускается нахождение в одной раздевалке лиц противоположного пола.</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2.14. Профессиональные тренировки на кортах разрешается проводить только тренерам, имеющим соответствующую квалификацию.</w:t>
      </w:r>
    </w:p>
    <w:p>
      <w:pPr>
        <w:pStyle w:val="Normal"/>
        <w:shd w:val="clear" w:color="auto" w:fill="FFFFFF"/>
        <w:ind w:firstLine="567"/>
        <w:jc w:val="both"/>
        <w:rPr>
          <w:rFonts w:ascii="Times New Roman" w:hAnsi="Times New Roman"/>
        </w:rPr>
      </w:pPr>
      <w:r>
        <w:rPr>
          <w:rFonts w:eastAsia="Times New Roman" w:cs="Times New Roman" w:ascii="Times New Roman" w:hAnsi="Times New Roman"/>
          <w:spacing w:val="-4"/>
          <w:kern w:val="0"/>
          <w:lang w:eastAsia="es-ES_tradnl"/>
        </w:rPr>
        <w:t xml:space="preserve">2.15. На территории клуба </w:t>
      </w:r>
      <w:r>
        <w:rPr>
          <w:rFonts w:eastAsia="Times New Roman" w:cs="Times New Roman" w:ascii="Times New Roman" w:hAnsi="Times New Roman"/>
          <w:spacing w:val="-4"/>
          <w:kern w:val="0"/>
          <w:lang w:val="en-US" w:eastAsia="es-ES_tradnl"/>
        </w:rPr>
        <w:t>Lunda</w:t>
      </w:r>
      <w:r>
        <w:rPr>
          <w:rFonts w:eastAsia="Times New Roman" w:cs="Times New Roman" w:ascii="Times New Roman" w:hAnsi="Times New Roman"/>
          <w:spacing w:val="-4"/>
          <w:kern w:val="0"/>
          <w:lang w:eastAsia="es-ES_tradnl"/>
        </w:rPr>
        <w:t xml:space="preserve"> </w:t>
      </w:r>
      <w:r>
        <w:rPr>
          <w:rFonts w:eastAsia="Times New Roman" w:cs="Times New Roman" w:ascii="Times New Roman" w:hAnsi="Times New Roman"/>
          <w:spacing w:val="-4"/>
          <w:kern w:val="0"/>
          <w:lang w:val="en-US" w:eastAsia="es-ES_tradnl"/>
        </w:rPr>
        <w:t>Padel</w:t>
      </w:r>
      <w:r>
        <w:rPr>
          <w:rFonts w:eastAsia="Times New Roman" w:cs="Times New Roman" w:ascii="Times New Roman" w:hAnsi="Times New Roman"/>
          <w:spacing w:val="-4"/>
          <w:kern w:val="0"/>
          <w:lang w:eastAsia="es-ES_tradnl"/>
        </w:rPr>
        <w:t xml:space="preserve"> и непосредственно кортов для игры в падел запрещается:</w:t>
      </w:r>
    </w:p>
    <w:p>
      <w:pPr>
        <w:pStyle w:val="ListParagraph"/>
        <w:numPr>
          <w:ilvl w:val="0"/>
          <w:numId w:val="1"/>
        </w:numPr>
        <w:shd w:val="clear" w:color="auto" w:fill="FFFFFF"/>
        <w:ind w:firstLine="567" w:start="454"/>
        <w:jc w:val="both"/>
        <w:rPr>
          <w:rFonts w:ascii="Times New Roman" w:hAnsi="Times New Roman"/>
        </w:rPr>
      </w:pPr>
      <w:r>
        <w:rPr>
          <w:rFonts w:eastAsia="Times New Roman" w:cs="Times New Roman" w:ascii="Times New Roman" w:hAnsi="Times New Roman"/>
          <w:spacing w:val="-4"/>
          <w:kern w:val="0"/>
          <w:lang w:eastAsia="es-ES_tradnl"/>
        </w:rPr>
        <w:t>наносить удары по покрытию и оборудованию корта ракеткой или иными предметами, производить действия, способные нанести повреждения оборудованию и покрытию кортов, а также иных помещений клуба</w:t>
      </w:r>
      <w:r>
        <w:rPr>
          <w:rFonts w:cs="Times New Roman" w:ascii="Times New Roman" w:hAnsi="Times New Roman"/>
          <w:spacing w:val="-4"/>
          <w:lang w:val="es-ES"/>
        </w:rPr>
        <w:t xml:space="preserve"> Lunda Padel</w:t>
      </w:r>
      <w:r>
        <w:rPr>
          <w:rFonts w:cs="Times New Roman" w:ascii="Times New Roman" w:hAnsi="Times New Roman"/>
          <w:spacing w:val="-4"/>
        </w:rPr>
        <w:t>;</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 xml:space="preserve">передвигать мебель </w:t>
      </w:r>
      <w:r>
        <w:rPr>
          <w:rFonts w:cs="Times New Roman" w:ascii="Times New Roman" w:hAnsi="Times New Roman"/>
          <w:spacing w:val="-4"/>
        </w:rPr>
        <w:t>клуба</w:t>
      </w:r>
      <w:r>
        <w:rPr>
          <w:rFonts w:eastAsia="Times New Roman" w:cs="Times New Roman" w:ascii="Times New Roman" w:hAnsi="Times New Roman"/>
          <w:spacing w:val="-4"/>
          <w:kern w:val="0"/>
          <w:lang w:eastAsia="es-ES_tradnl"/>
        </w:rPr>
        <w:t xml:space="preserve"> без предварительного разрешения администрации </w:t>
      </w:r>
      <w:r>
        <w:rPr>
          <w:rFonts w:cs="Times New Roman" w:ascii="Times New Roman" w:hAnsi="Times New Roman"/>
          <w:spacing w:val="-4"/>
          <w:lang w:val="es-ES"/>
        </w:rPr>
        <w:t>Lunda Padel</w:t>
      </w:r>
      <w:r>
        <w:rPr>
          <w:rFonts w:cs="Times New Roman" w:ascii="Times New Roman" w:hAnsi="Times New Roman"/>
          <w:spacing w:val="-4"/>
        </w:rPr>
        <w:t>;</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 xml:space="preserve">проезжать на велосипедах, самокатах и иных средствах передвижения, проносить мячи и прочий инвентарь, которые могут причинять неудобства или мешать другим посетителям </w:t>
      </w:r>
      <w:bookmarkStart w:id="0" w:name="_Hlk150935434_Копия_1"/>
      <w:r>
        <w:rPr>
          <w:rFonts w:cs="Times New Roman" w:ascii="Times New Roman" w:hAnsi="Times New Roman"/>
          <w:spacing w:val="-4"/>
          <w:lang w:val="es-ES"/>
        </w:rPr>
        <w:t>Lunda</w:t>
      </w:r>
      <w:r>
        <w:rPr>
          <w:rFonts w:cs="Times New Roman" w:ascii="Times New Roman" w:hAnsi="Times New Roman"/>
          <w:spacing w:val="-4"/>
        </w:rPr>
        <w:t xml:space="preserve"> P</w:t>
      </w:r>
      <w:r>
        <w:rPr>
          <w:rFonts w:cs="Times New Roman" w:ascii="Times New Roman" w:hAnsi="Times New Roman"/>
          <w:spacing w:val="-4"/>
          <w:lang w:val="en-US"/>
        </w:rPr>
        <w:t>a</w:t>
      </w:r>
      <w:r>
        <w:rPr>
          <w:rFonts w:cs="Times New Roman" w:ascii="Times New Roman" w:hAnsi="Times New Roman"/>
          <w:spacing w:val="-4"/>
        </w:rPr>
        <w:t>del</w:t>
      </w:r>
      <w:bookmarkEnd w:id="0"/>
      <w:r>
        <w:rPr>
          <w:rFonts w:cs="Times New Roman" w:ascii="Times New Roman" w:hAnsi="Times New Roman"/>
          <w:spacing w:val="-4"/>
        </w:rPr>
        <w:t>;</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приводить  животных;</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употреблять ненормативную лексику;</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 xml:space="preserve">входить на территорию, предназначенную для служебного пользования, за исключением случаев, когда на это имеется специальное разрешение Администрации </w:t>
      </w:r>
      <w:r>
        <w:rPr>
          <w:rFonts w:cs="Times New Roman" w:ascii="Times New Roman" w:hAnsi="Times New Roman"/>
          <w:spacing w:val="-4"/>
          <w:lang w:val="es-ES"/>
        </w:rPr>
        <w:t>Lunda Padel</w:t>
      </w:r>
      <w:r>
        <w:rPr>
          <w:rFonts w:cs="Times New Roman" w:ascii="Times New Roman" w:hAnsi="Times New Roman"/>
          <w:spacing w:val="-4"/>
        </w:rPr>
        <w:t>;</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приносить и употреблять различную пищу и напитки на территории кортов;</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употреблять алкогольные напитки, наркотики;</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 xml:space="preserve">находиться в состоянии алкогольного, наркотического и иного опьянения на территории </w:t>
      </w:r>
      <w:r>
        <w:rPr>
          <w:rFonts w:cs="Times New Roman" w:ascii="Times New Roman" w:hAnsi="Times New Roman"/>
          <w:spacing w:val="-4"/>
          <w:lang w:val="es-ES"/>
        </w:rPr>
        <w:t>Lunda Padel</w:t>
      </w:r>
      <w:r>
        <w:rPr>
          <w:rFonts w:cs="Times New Roman" w:ascii="Times New Roman" w:hAnsi="Times New Roman"/>
          <w:spacing w:val="-4"/>
        </w:rPr>
        <w:t>;</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курить на территории Lunda Padel;</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проносить легковоспламеняющиеся, пожароопасные и взрывоопасные вещества, любые виды огнестрельного, газового и холодного оружия, боеприпасы, токсичные и сильно пахнущие вещества;</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использовать на корте звуковоспроизводящую технику без разрешения администрации Lunda Padel;</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 xml:space="preserve">осуществлять любую коммерческую деятельность, распространять  рекламную продукцию, расклеивать объявления на территории </w:t>
      </w:r>
      <w:r>
        <w:rPr>
          <w:rFonts w:cs="Times New Roman" w:ascii="Times New Roman" w:hAnsi="Times New Roman"/>
          <w:spacing w:val="-4"/>
          <w:lang w:val="es-ES"/>
        </w:rPr>
        <w:t>Lunda Padel</w:t>
      </w:r>
      <w:r>
        <w:rPr>
          <w:rFonts w:eastAsia="Times New Roman" w:cs="Times New Roman" w:ascii="Times New Roman" w:hAnsi="Times New Roman"/>
          <w:spacing w:val="-4"/>
          <w:kern w:val="0"/>
          <w:lang w:eastAsia="es-ES_tradnl"/>
        </w:rPr>
        <w:t>;</w:t>
      </w:r>
    </w:p>
    <w:p>
      <w:pPr>
        <w:pStyle w:val="ListParagraph"/>
        <w:numPr>
          <w:ilvl w:val="0"/>
          <w:numId w:val="1"/>
        </w:numPr>
        <w:shd w:val="clear" w:color="auto" w:fill="FFFFFF"/>
        <w:ind w:firstLine="567" w:start="426"/>
        <w:jc w:val="both"/>
        <w:rPr>
          <w:rFonts w:ascii="Times New Roman" w:hAnsi="Times New Roman"/>
        </w:rPr>
      </w:pPr>
      <w:r>
        <w:rPr>
          <w:rFonts w:eastAsia="Times New Roman" w:cs="Times New Roman" w:ascii="Times New Roman" w:hAnsi="Times New Roman"/>
          <w:spacing w:val="-4"/>
          <w:kern w:val="0"/>
          <w:lang w:eastAsia="es-ES_tradnl"/>
        </w:rPr>
        <w:t xml:space="preserve">самостоятельно переходить с выделенного/забронированного корта на другой без предварительного разрешения администрации </w:t>
      </w:r>
      <w:r>
        <w:rPr>
          <w:rFonts w:cs="Times New Roman" w:ascii="Times New Roman" w:hAnsi="Times New Roman"/>
          <w:spacing w:val="-4"/>
          <w:lang w:val="es-ES"/>
        </w:rPr>
        <w:t>Lunda Padel</w:t>
      </w:r>
      <w:r>
        <w:rPr>
          <w:rFonts w:eastAsia="Times New Roman" w:cs="Times New Roman" w:ascii="Times New Roman" w:hAnsi="Times New Roman"/>
          <w:spacing w:val="-4"/>
          <w:kern w:val="0"/>
          <w:lang w:eastAsia="es-ES_tradnl"/>
        </w:rPr>
        <w:t>.</w:t>
      </w:r>
    </w:p>
    <w:p>
      <w:pPr>
        <w:pStyle w:val="ListParagraph"/>
        <w:shd w:val="clear" w:color="auto" w:fill="FFFFFF"/>
        <w:ind w:firstLine="567" w:start="1145"/>
        <w:jc w:val="both"/>
        <w:rPr>
          <w:rFonts w:ascii="Times New Roman" w:hAnsi="Times New Roman" w:eastAsia="Times New Roman" w:cs="Times New Roman"/>
          <w:spacing w:val="-4"/>
          <w:kern w:val="0"/>
          <w:lang w:eastAsia="es-ES_tradnl"/>
        </w:rPr>
      </w:pPr>
      <w:r>
        <w:rPr>
          <w:rFonts w:eastAsia="Times New Roman" w:cs="Times New Roman" w:ascii="Times New Roman" w:hAnsi="Times New Roman"/>
          <w:spacing w:val="-4"/>
          <w:kern w:val="0"/>
          <w:lang w:eastAsia="es-ES_tradnl"/>
        </w:rPr>
      </w:r>
    </w:p>
    <w:p>
      <w:pPr>
        <w:pStyle w:val="Heading2"/>
        <w:shd w:val="clear" w:color="auto" w:fill="FFFFFF"/>
        <w:spacing w:beforeAutospacing="0" w:before="0" w:afterAutospacing="0" w:after="0"/>
        <w:ind w:firstLine="567" w:start="426"/>
        <w:jc w:val="center"/>
        <w:rPr>
          <w:sz w:val="24"/>
          <w:szCs w:val="24"/>
        </w:rPr>
      </w:pPr>
      <w:r>
        <w:rPr>
          <w:spacing w:val="-10"/>
          <w:sz w:val="24"/>
          <w:szCs w:val="24"/>
          <w:u w:val="single"/>
        </w:rPr>
        <w:t>3. Шкафчики и потерянные вещи</w:t>
      </w:r>
    </w:p>
    <w:p>
      <w:pPr>
        <w:pStyle w:val="Heading2"/>
        <w:shd w:val="clear" w:color="auto" w:fill="FFFFFF"/>
        <w:spacing w:beforeAutospacing="0" w:before="0" w:afterAutospacing="0" w:after="0"/>
        <w:ind w:firstLine="567" w:start="426"/>
        <w:rPr>
          <w:spacing w:val="-10"/>
          <w:sz w:val="24"/>
          <w:szCs w:val="24"/>
          <w:u w:val="single"/>
        </w:rPr>
      </w:pPr>
      <w:r>
        <w:rPr>
          <w:spacing w:val="-10"/>
          <w:sz w:val="24"/>
          <w:szCs w:val="24"/>
          <w:u w:val="single"/>
        </w:rPr>
      </w:r>
    </w:p>
    <w:p>
      <w:pPr>
        <w:pStyle w:val="Heading2"/>
        <w:shd w:val="clear" w:color="auto" w:fill="FFFFFF"/>
        <w:spacing w:beforeAutospacing="0" w:before="0" w:afterAutospacing="0" w:after="0"/>
        <w:ind w:firstLine="567"/>
        <w:jc w:val="both"/>
        <w:rPr>
          <w:sz w:val="24"/>
          <w:szCs w:val="24"/>
        </w:rPr>
      </w:pPr>
      <w:r>
        <w:rPr>
          <w:b w:val="false"/>
          <w:bCs w:val="false"/>
          <w:spacing w:val="-4"/>
          <w:sz w:val="24"/>
          <w:szCs w:val="24"/>
        </w:rPr>
        <w:t xml:space="preserve">3.1. Администрация </w:t>
      </w:r>
      <w:r>
        <w:rPr>
          <w:b w:val="false"/>
          <w:bCs w:val="false"/>
          <w:spacing w:val="-4"/>
          <w:sz w:val="24"/>
          <w:szCs w:val="24"/>
          <w:lang w:val="es-ES"/>
        </w:rPr>
        <w:t xml:space="preserve">Lunda Padel </w:t>
      </w:r>
      <w:r>
        <w:rPr>
          <w:b w:val="false"/>
          <w:bCs w:val="false"/>
          <w:spacing w:val="-4"/>
          <w:sz w:val="24"/>
          <w:szCs w:val="24"/>
        </w:rPr>
        <w:t xml:space="preserve">и работники не несут ответственность за сохранность ценных вещей, ювелирных украшений, денежных средств, утерянных и/или оставленных без присмотра на всей территории </w:t>
      </w:r>
      <w:r>
        <w:rPr>
          <w:b w:val="false"/>
          <w:bCs w:val="false"/>
          <w:spacing w:val="-4"/>
          <w:sz w:val="24"/>
          <w:szCs w:val="24"/>
          <w:lang w:val="es-ES"/>
        </w:rPr>
        <w:t>Lunda Padel</w:t>
      </w:r>
      <w:r>
        <w:rPr>
          <w:b w:val="false"/>
          <w:bCs w:val="false"/>
          <w:spacing w:val="-4"/>
          <w:sz w:val="24"/>
          <w:szCs w:val="24"/>
        </w:rPr>
        <w:t>.</w:t>
      </w:r>
    </w:p>
    <w:p>
      <w:pPr>
        <w:pStyle w:val="Heading2"/>
        <w:shd w:val="clear" w:color="auto" w:fill="FFFFFF"/>
        <w:spacing w:beforeAutospacing="0" w:before="0" w:afterAutospacing="0" w:after="0"/>
        <w:ind w:firstLine="567"/>
        <w:jc w:val="both"/>
        <w:rPr>
          <w:sz w:val="24"/>
          <w:szCs w:val="24"/>
        </w:rPr>
      </w:pPr>
      <w:r>
        <w:rPr>
          <w:b w:val="false"/>
          <w:bCs w:val="false"/>
          <w:spacing w:val="-4"/>
          <w:sz w:val="24"/>
          <w:szCs w:val="24"/>
        </w:rPr>
        <w:t xml:space="preserve">3.2. Для удобства посетителей </w:t>
      </w:r>
      <w:r>
        <w:rPr>
          <w:b w:val="false"/>
          <w:bCs w:val="false"/>
          <w:spacing w:val="-4"/>
          <w:sz w:val="24"/>
          <w:szCs w:val="24"/>
          <w:lang w:val="es-ES"/>
        </w:rPr>
        <w:t>Lunda Padel</w:t>
      </w:r>
      <w:r>
        <w:rPr>
          <w:b w:val="false"/>
          <w:bCs w:val="false"/>
          <w:spacing w:val="-4"/>
          <w:sz w:val="24"/>
          <w:szCs w:val="24"/>
        </w:rPr>
        <w:t xml:space="preserve"> предоставляет для своих посетителей запираемые шкафчики, расположенные в раздевалках.</w:t>
      </w:r>
    </w:p>
    <w:p>
      <w:pPr>
        <w:pStyle w:val="NormalWeb"/>
        <w:shd w:val="clear" w:color="auto" w:fill="FFFFFF"/>
        <w:spacing w:beforeAutospacing="0" w:before="0" w:afterAutospacing="0" w:after="0"/>
        <w:ind w:firstLine="567"/>
        <w:jc w:val="both"/>
        <w:rPr/>
      </w:pPr>
      <w:r>
        <w:rPr>
          <w:spacing w:val="-4"/>
        </w:rPr>
        <w:t>3.3. Шкафчики в раздевалках предназначены для личных вещей, одежды и средств личной гигиены посетителей.</w:t>
      </w:r>
    </w:p>
    <w:p>
      <w:pPr>
        <w:pStyle w:val="NormalWeb"/>
        <w:shd w:val="clear" w:color="auto" w:fill="FFFFFF"/>
        <w:spacing w:beforeAutospacing="0" w:before="0" w:afterAutospacing="0" w:after="0"/>
        <w:ind w:firstLine="567"/>
        <w:jc w:val="both"/>
        <w:rPr/>
      </w:pPr>
      <w:r>
        <w:rPr>
          <w:spacing w:val="-4"/>
        </w:rPr>
        <w:t xml:space="preserve">3.4. Шкафчики распределяются случайным образом, разово, и только на время посещения </w:t>
      </w:r>
      <w:r>
        <w:rPr>
          <w:spacing w:val="-4"/>
          <w:lang w:val="es-ES"/>
        </w:rPr>
        <w:t>Lunda Padel</w:t>
      </w:r>
      <w:r>
        <w:rPr>
          <w:spacing w:val="-4"/>
        </w:rPr>
        <w:t xml:space="preserve">. Посетители обязуются освободить свои шкафчики после посещения </w:t>
      </w:r>
      <w:r>
        <w:rPr>
          <w:spacing w:val="-4"/>
          <w:lang w:val="es-ES"/>
        </w:rPr>
        <w:t>Lunda Padel</w:t>
      </w:r>
      <w:r>
        <w:rPr>
          <w:spacing w:val="-4"/>
        </w:rPr>
        <w:t xml:space="preserve">. </w:t>
      </w:r>
    </w:p>
    <w:p>
      <w:pPr>
        <w:pStyle w:val="NormalWeb"/>
        <w:shd w:val="clear" w:color="auto" w:fill="FFFFFF"/>
        <w:spacing w:beforeAutospacing="0" w:before="0" w:afterAutospacing="0" w:after="0"/>
        <w:ind w:firstLine="567"/>
        <w:jc w:val="both"/>
        <w:rPr/>
      </w:pPr>
      <w:r>
        <w:rPr>
          <w:spacing w:val="-4"/>
        </w:rPr>
        <w:t xml:space="preserve">3.4. Lunda Padel оставляет за собой право открывать и освобождать шкафчики, срок использования Посетителями которых истек. Найденные вещи будут храниться в течение 10 календарных дней, во время которых их собственник, предоставив доказательства права собственности на них, сможет их забрать. </w:t>
      </w:r>
    </w:p>
    <w:p>
      <w:pPr>
        <w:pStyle w:val="Heading2"/>
        <w:shd w:val="clear" w:color="auto" w:fill="FFFFFF"/>
        <w:spacing w:beforeAutospacing="0" w:before="0" w:afterAutospacing="0" w:after="0"/>
        <w:ind w:firstLine="567" w:start="426"/>
        <w:rPr>
          <w:spacing w:val="-10"/>
          <w:sz w:val="24"/>
          <w:szCs w:val="24"/>
        </w:rPr>
      </w:pPr>
      <w:r>
        <w:rPr>
          <w:spacing w:val="-10"/>
          <w:sz w:val="24"/>
          <w:szCs w:val="24"/>
        </w:rPr>
      </w:r>
    </w:p>
    <w:p>
      <w:pPr>
        <w:pStyle w:val="Heading2"/>
        <w:shd w:val="clear" w:color="auto" w:fill="FFFFFF"/>
        <w:spacing w:beforeAutospacing="0" w:before="0" w:afterAutospacing="0" w:after="0"/>
        <w:ind w:firstLine="567" w:start="426"/>
        <w:jc w:val="center"/>
        <w:rPr>
          <w:sz w:val="24"/>
          <w:szCs w:val="24"/>
          <w:u w:val="single"/>
        </w:rPr>
      </w:pPr>
      <w:r>
        <w:rPr>
          <w:spacing w:val="-10"/>
          <w:sz w:val="24"/>
          <w:szCs w:val="24"/>
          <w:u w:val="single"/>
        </w:rPr>
        <w:t xml:space="preserve">4. </w:t>
      </w:r>
      <w:r>
        <w:rPr>
          <w:sz w:val="24"/>
          <w:szCs w:val="24"/>
          <w:u w:val="single"/>
        </w:rPr>
        <w:t xml:space="preserve"> </w:t>
      </w:r>
      <w:r>
        <w:rPr>
          <w:spacing w:val="-10"/>
          <w:sz w:val="24"/>
          <w:szCs w:val="24"/>
          <w:u w:val="single"/>
        </w:rPr>
        <w:t>Оплата услуг, бронирование и отмена</w:t>
      </w:r>
    </w:p>
    <w:p>
      <w:pPr>
        <w:pStyle w:val="NormalWeb"/>
        <w:shd w:val="clear" w:color="auto" w:fill="FFFFFF"/>
        <w:spacing w:beforeAutospacing="0" w:before="0" w:afterAutospacing="0" w:after="0"/>
        <w:ind w:firstLine="567"/>
        <w:jc w:val="both"/>
        <w:rPr>
          <w:spacing w:val="-4"/>
        </w:rPr>
      </w:pPr>
      <w:r>
        <w:rPr>
          <w:spacing w:val="-4"/>
        </w:rPr>
      </w:r>
    </w:p>
    <w:p>
      <w:pPr>
        <w:pStyle w:val="NormalWeb"/>
        <w:shd w:val="clear" w:color="auto" w:fill="FFFFFF"/>
        <w:spacing w:beforeAutospacing="0" w:before="0" w:afterAutospacing="0" w:after="0"/>
        <w:ind w:firstLine="567"/>
        <w:jc w:val="both"/>
        <w:rPr/>
      </w:pPr>
      <w:r>
        <w:rPr>
          <w:spacing w:val="-4"/>
        </w:rPr>
        <w:t xml:space="preserve">4.1. Все услуги должны быть оплачены до начала их предоставления. Отмены и возвраты допустимы только в соответствие с условиями отмены и возврата. </w:t>
      </w:r>
    </w:p>
    <w:p>
      <w:pPr>
        <w:pStyle w:val="NormalWeb"/>
        <w:shd w:val="clear" w:color="auto" w:fill="FFFFFF"/>
        <w:spacing w:beforeAutospacing="0" w:before="0" w:afterAutospacing="0" w:after="0"/>
        <w:ind w:firstLine="567"/>
        <w:jc w:val="both"/>
        <w:rPr/>
      </w:pPr>
      <w:r>
        <w:rPr>
          <w:spacing w:val="-4"/>
        </w:rPr>
        <w:t xml:space="preserve">4.2. Корты бронируются интервалами по 60, 90 и 120 минут. Максимальное допустимое количество игроков на одном корте – 4 человека (корты типа </w:t>
      </w:r>
      <w:r>
        <w:rPr>
          <w:spacing w:val="-4"/>
          <w:lang w:val="en-US"/>
        </w:rPr>
        <w:t>Mundial</w:t>
      </w:r>
      <w:r>
        <w:rPr>
          <w:spacing w:val="-4"/>
        </w:rPr>
        <w:t xml:space="preserve">и </w:t>
      </w:r>
      <w:r>
        <w:rPr>
          <w:spacing w:val="-4"/>
          <w:lang w:val="en-US"/>
        </w:rPr>
        <w:t>Ultra</w:t>
      </w:r>
      <w:r>
        <w:rPr>
          <w:spacing w:val="-4"/>
        </w:rPr>
        <w:t xml:space="preserve">) или 2 человека (корты типа </w:t>
      </w:r>
      <w:r>
        <w:rPr>
          <w:spacing w:val="-4"/>
          <w:lang w:val="en-US"/>
        </w:rPr>
        <w:t>Single</w:t>
      </w:r>
      <w:r>
        <w:rPr>
          <w:spacing w:val="-4"/>
        </w:rPr>
        <w:t>).</w:t>
      </w:r>
    </w:p>
    <w:p>
      <w:pPr>
        <w:pStyle w:val="NormalWeb"/>
        <w:shd w:val="clear" w:color="auto" w:fill="FFFFFF"/>
        <w:spacing w:beforeAutospacing="0" w:before="0" w:afterAutospacing="0" w:after="0"/>
        <w:ind w:firstLine="567"/>
        <w:jc w:val="both"/>
        <w:rPr/>
      </w:pPr>
      <w:r>
        <w:rPr>
          <w:rStyle w:val="y2iqfc"/>
        </w:rPr>
        <w:t xml:space="preserve">4.3. </w:t>
      </w:r>
      <w:r>
        <w:rPr>
          <w:spacing w:val="-4"/>
        </w:rPr>
        <w:t>З</w:t>
      </w:r>
      <w:r>
        <w:rPr>
          <w:rStyle w:val="y2iqfc"/>
        </w:rPr>
        <w:t xml:space="preserve">абронировать корт можно лично на рецепции клуба, по телефону или онлайн через сервис Yclients или Приложение </w:t>
      </w:r>
      <w:r>
        <w:rPr>
          <w:rStyle w:val="y2iqfc"/>
          <w:lang w:val="en-US"/>
        </w:rPr>
        <w:t>Lunda</w:t>
      </w:r>
      <w:r>
        <w:rPr>
          <w:rStyle w:val="y2iqfc"/>
        </w:rPr>
        <w:t xml:space="preserve"> </w:t>
      </w:r>
      <w:r>
        <w:rPr>
          <w:rStyle w:val="y2iqfc"/>
          <w:lang w:val="en-US"/>
        </w:rPr>
        <w:t>Padel</w:t>
      </w:r>
      <w:r>
        <w:rPr>
          <w:rStyle w:val="y2iqfc"/>
        </w:rPr>
        <w:t xml:space="preserve">. </w:t>
      </w:r>
    </w:p>
    <w:p>
      <w:pPr>
        <w:pStyle w:val="NormalWeb"/>
        <w:shd w:val="clear" w:color="auto" w:fill="FFFFFF"/>
        <w:spacing w:beforeAutospacing="0" w:before="0" w:afterAutospacing="0" w:after="0"/>
        <w:ind w:firstLine="567"/>
        <w:jc w:val="both"/>
        <w:rPr/>
      </w:pPr>
      <w:r>
        <w:rPr>
          <w:spacing w:val="-4"/>
        </w:rPr>
        <w:t xml:space="preserve">4.4. </w:t>
      </w:r>
      <w:r>
        <w:rPr>
          <w:rStyle w:val="y2iqfc"/>
        </w:rPr>
        <w:t>Бронирование корта не будет гарантировано до тех пор, пока не будет произведена соответствующая оплата.</w:t>
      </w:r>
    </w:p>
    <w:p>
      <w:pPr>
        <w:pStyle w:val="NormalWeb"/>
        <w:shd w:val="clear" w:color="auto" w:fill="FFFFFF"/>
        <w:spacing w:beforeAutospacing="0" w:before="0" w:afterAutospacing="0" w:after="0"/>
        <w:ind w:firstLine="567"/>
        <w:jc w:val="both"/>
        <w:rPr/>
      </w:pPr>
      <w:r>
        <w:rPr>
          <w:rStyle w:val="y2iqfc"/>
        </w:rPr>
        <w:t xml:space="preserve">4.5. Приоритетное право бронирования кортов закреплено за академией </w:t>
      </w:r>
      <w:r>
        <w:rPr>
          <w:spacing w:val="-4"/>
          <w:lang w:val="es-ES"/>
        </w:rPr>
        <w:t xml:space="preserve">Lunda Padel </w:t>
      </w:r>
      <w:r>
        <w:rPr>
          <w:spacing w:val="-4"/>
        </w:rPr>
        <w:t>и для проведения турниров, которые организует клуб</w:t>
      </w:r>
      <w:r>
        <w:rPr>
          <w:rStyle w:val="y2iqfc"/>
        </w:rPr>
        <w:t xml:space="preserve">. При этом все корты, которые не используются академией </w:t>
      </w:r>
      <w:r>
        <w:rPr>
          <w:spacing w:val="-4"/>
          <w:lang w:val="es-ES"/>
        </w:rPr>
        <w:t>Lunda Padel</w:t>
      </w:r>
      <w:r>
        <w:rPr>
          <w:rStyle w:val="y2iqfc"/>
        </w:rPr>
        <w:t>, остаются доступными для остальных пользователей.</w:t>
      </w:r>
    </w:p>
    <w:p>
      <w:pPr>
        <w:pStyle w:val="HTMLPreformatted"/>
        <w:ind w:firstLine="567"/>
        <w:jc w:val="both"/>
        <w:rPr/>
      </w:pPr>
      <w:r>
        <w:rPr>
          <w:rStyle w:val="y2iqfc"/>
          <w:rFonts w:cs="Times New Roman" w:ascii="Times New Roman" w:hAnsi="Times New Roman"/>
          <w:sz w:val="24"/>
          <w:szCs w:val="24"/>
        </w:rPr>
        <w:t>4.6. В случаях проведения турниров, спортивных и иных мероприятий, пользователи будут уведомлены как можно раньше о любых изменениях в расписании работы клуба, а также об изменениях в бронировании зарезервированных ими кортов.</w:t>
      </w:r>
    </w:p>
    <w:p>
      <w:pPr>
        <w:pStyle w:val="HTMLPreformatted"/>
        <w:ind w:firstLine="567"/>
        <w:jc w:val="both"/>
        <w:rPr/>
      </w:pPr>
      <w:r>
        <w:rPr>
          <w:rStyle w:val="y2iqfc"/>
          <w:rFonts w:cs="Times New Roman" w:ascii="Times New Roman" w:hAnsi="Times New Roman"/>
          <w:sz w:val="24"/>
          <w:szCs w:val="24"/>
        </w:rPr>
        <w:t xml:space="preserve">4.7. Бронируя корт, посетители подтверждают, что они допущены к занятиям спортом и не имеют противопоказаний к физическим нагрузкам. </w:t>
      </w:r>
      <w:r>
        <w:rPr>
          <w:rFonts w:cs="Times New Roman" w:ascii="Times New Roman" w:hAnsi="Times New Roman"/>
          <w:spacing w:val="-4"/>
          <w:sz w:val="24"/>
          <w:szCs w:val="24"/>
          <w:lang w:val="es-ES"/>
        </w:rPr>
        <w:t>Lunda Padel</w:t>
      </w:r>
      <w:r>
        <w:rPr>
          <w:rStyle w:val="y2iqfc"/>
          <w:rFonts w:cs="Times New Roman" w:ascii="Times New Roman" w:hAnsi="Times New Roman"/>
          <w:spacing w:val="-4"/>
          <w:sz w:val="24"/>
          <w:szCs w:val="24"/>
          <w:lang w:val="es-ES"/>
        </w:rPr>
        <w:t xml:space="preserve"> </w:t>
      </w:r>
      <w:r>
        <w:rPr>
          <w:rStyle w:val="y2iqfc"/>
          <w:rFonts w:cs="Times New Roman" w:ascii="Times New Roman" w:hAnsi="Times New Roman"/>
          <w:spacing w:val="-4"/>
          <w:sz w:val="24"/>
          <w:szCs w:val="24"/>
        </w:rPr>
        <w:t xml:space="preserve">не несет </w:t>
      </w:r>
      <w:r>
        <w:rPr>
          <w:rStyle w:val="y2iqfc"/>
          <w:rFonts w:cs="Times New Roman" w:ascii="Times New Roman" w:hAnsi="Times New Roman"/>
          <w:sz w:val="24"/>
          <w:szCs w:val="24"/>
        </w:rPr>
        <w:t>ответственности за любые инциденты и травмы, связанные с физическим нагрузками, которые могут произойти с посетителями во время игр и тренировок.</w:t>
      </w:r>
    </w:p>
    <w:p>
      <w:pPr>
        <w:pStyle w:val="HTMLPreformatted"/>
        <w:ind w:firstLine="567"/>
        <w:jc w:val="both"/>
        <w:rPr/>
      </w:pPr>
      <w:r>
        <w:rPr>
          <w:rStyle w:val="y2iqfc"/>
          <w:rFonts w:cs="Times New Roman" w:ascii="Times New Roman" w:hAnsi="Times New Roman"/>
          <w:sz w:val="24"/>
          <w:szCs w:val="24"/>
        </w:rPr>
        <w:t>4.8. Если по погодным или другим форс-мажорным причинам использование кортов невозможно, сумма бронирования возвращается клиенту в полном объеме.</w:t>
      </w:r>
    </w:p>
    <w:p>
      <w:pPr>
        <w:pStyle w:val="HTMLPreformatted"/>
        <w:ind w:firstLine="567"/>
        <w:jc w:val="both"/>
        <w:rPr/>
      </w:pPr>
      <w:r>
        <w:rPr>
          <w:rStyle w:val="y2iqfc"/>
          <w:rFonts w:cs="Times New Roman" w:ascii="Times New Roman" w:hAnsi="Times New Roman"/>
          <w:sz w:val="24"/>
          <w:szCs w:val="24"/>
        </w:rPr>
        <w:t xml:space="preserve">4.9. Окончательное решение по отмене бронирования принимает администрация клуба. </w:t>
      </w:r>
    </w:p>
    <w:p>
      <w:pPr>
        <w:pStyle w:val="HTMLPreformatted"/>
        <w:ind w:firstLine="567"/>
        <w:jc w:val="both"/>
        <w:rPr/>
      </w:pPr>
      <w:r>
        <w:rPr>
          <w:rStyle w:val="y2iqfc"/>
          <w:rFonts w:cs="Times New Roman" w:ascii="Times New Roman" w:hAnsi="Times New Roman"/>
          <w:sz w:val="24"/>
          <w:szCs w:val="24"/>
        </w:rPr>
        <w:t xml:space="preserve">4.10. В случае неблагоприятных погодных условий пользователь может связаться с администрацией клуба и запросить замену корта на крытый при условии, что он доступен (в течение 24 часов после зарезервированного времени аренды корта). Если у клуба нет возможности предоставить крытый корт, пользователь может отказаться от использования своего посещения, не теряя его. </w:t>
      </w:r>
    </w:p>
    <w:p>
      <w:pPr>
        <w:pStyle w:val="HTMLPreformatted"/>
        <w:ind w:firstLine="567"/>
        <w:jc w:val="both"/>
        <w:rPr/>
      </w:pPr>
      <w:r>
        <w:rPr>
          <w:rStyle w:val="y2iqfc"/>
          <w:rFonts w:cs="Times New Roman" w:ascii="Times New Roman" w:hAnsi="Times New Roman"/>
          <w:sz w:val="24"/>
          <w:szCs w:val="24"/>
        </w:rPr>
        <w:t xml:space="preserve">4.11. Администрация </w:t>
      </w:r>
      <w:r>
        <w:rPr>
          <w:rFonts w:cs="Times New Roman" w:ascii="Times New Roman" w:hAnsi="Times New Roman"/>
          <w:spacing w:val="-4"/>
          <w:sz w:val="24"/>
          <w:szCs w:val="24"/>
          <w:lang w:val="es-ES"/>
        </w:rPr>
        <w:t>Lunda Padel</w:t>
      </w:r>
      <w:r>
        <w:rPr>
          <w:rStyle w:val="y2iqfc"/>
          <w:rFonts w:cs="Times New Roman" w:ascii="Times New Roman" w:hAnsi="Times New Roman"/>
          <w:spacing w:val="-4"/>
          <w:sz w:val="24"/>
          <w:szCs w:val="24"/>
          <w:lang w:val="es-ES"/>
        </w:rPr>
        <w:t xml:space="preserve"> </w:t>
      </w:r>
      <w:r>
        <w:rPr>
          <w:rStyle w:val="y2iqfc"/>
          <w:rFonts w:cs="Times New Roman" w:ascii="Times New Roman" w:hAnsi="Times New Roman"/>
          <w:sz w:val="24"/>
          <w:szCs w:val="24"/>
        </w:rPr>
        <w:t>несет ответственность за оценку неблагоприятных погодных условий и/или состояния кортов и их пригодности для использования.</w:t>
      </w:r>
    </w:p>
    <w:p>
      <w:pPr>
        <w:pStyle w:val="HTMLPreformatted"/>
        <w:ind w:firstLine="567"/>
        <w:jc w:val="both"/>
        <w:rPr/>
      </w:pPr>
      <w:r>
        <w:rPr>
          <w:rStyle w:val="y2iqfc"/>
          <w:rFonts w:cs="Times New Roman" w:ascii="Times New Roman" w:hAnsi="Times New Roman"/>
          <w:sz w:val="24"/>
          <w:szCs w:val="24"/>
        </w:rPr>
        <w:t xml:space="preserve">4.12. </w:t>
      </w:r>
      <w:r>
        <w:rPr>
          <w:rFonts w:cs="Times New Roman" w:ascii="Times New Roman" w:hAnsi="Times New Roman"/>
          <w:sz w:val="24"/>
          <w:szCs w:val="24"/>
        </w:rPr>
        <w:t>По истечении времени аренды пользователи должны покинуть корт, забрать спортивный инвентарь, который использовали, свои личные вещи и убрать за собой мусор.</w:t>
      </w:r>
    </w:p>
    <w:p>
      <w:pPr>
        <w:pStyle w:val="Heading2"/>
        <w:shd w:val="clear" w:color="auto" w:fill="FFFFFF"/>
        <w:spacing w:beforeAutospacing="0" w:before="0" w:afterAutospacing="0" w:after="0"/>
        <w:ind w:firstLine="567" w:start="426"/>
        <w:rPr>
          <w:spacing w:val="-10"/>
          <w:sz w:val="24"/>
          <w:szCs w:val="24"/>
          <w:u w:val="single"/>
          <w:lang w:val="es-ES"/>
        </w:rPr>
      </w:pPr>
      <w:r>
        <w:rPr>
          <w:spacing w:val="-10"/>
          <w:sz w:val="24"/>
          <w:szCs w:val="24"/>
          <w:u w:val="single"/>
          <w:lang w:val="es-ES"/>
        </w:rPr>
      </w:r>
    </w:p>
    <w:p>
      <w:pPr>
        <w:pStyle w:val="Heading2"/>
        <w:shd w:val="clear" w:color="auto" w:fill="FFFFFF"/>
        <w:spacing w:beforeAutospacing="0" w:before="0" w:afterAutospacing="0" w:after="0"/>
        <w:ind w:firstLine="567" w:start="426"/>
        <w:jc w:val="center"/>
        <w:rPr>
          <w:sz w:val="24"/>
          <w:szCs w:val="24"/>
        </w:rPr>
      </w:pPr>
      <w:r>
        <w:rPr>
          <w:spacing w:val="-10"/>
          <w:sz w:val="24"/>
          <w:szCs w:val="24"/>
          <w:u w:val="single"/>
        </w:rPr>
        <w:t xml:space="preserve">5. </w:t>
      </w:r>
      <w:r>
        <w:rPr>
          <w:spacing w:val="-10"/>
          <w:sz w:val="24"/>
          <w:szCs w:val="24"/>
          <w:u w:val="single"/>
          <w:lang w:val="es-ES"/>
        </w:rPr>
        <w:t>Lunda Padel</w:t>
      </w:r>
      <w:r>
        <w:rPr>
          <w:spacing w:val="-10"/>
          <w:sz w:val="24"/>
          <w:szCs w:val="24"/>
          <w:u w:val="single"/>
        </w:rPr>
        <w:t xml:space="preserve"> Academia</w:t>
      </w:r>
    </w:p>
    <w:p>
      <w:pPr>
        <w:pStyle w:val="Heading2"/>
        <w:shd w:val="clear" w:color="auto" w:fill="FFFFFF"/>
        <w:spacing w:beforeAutospacing="0" w:before="0" w:afterAutospacing="0" w:after="0"/>
        <w:ind w:firstLine="567" w:start="426"/>
        <w:jc w:val="center"/>
        <w:rPr>
          <w:spacing w:val="-10"/>
          <w:u w:val="single"/>
        </w:rPr>
      </w:pPr>
      <w:r>
        <w:rPr>
          <w:spacing w:val="-10"/>
          <w:u w:val="single"/>
        </w:rPr>
      </w:r>
    </w:p>
    <w:p>
      <w:pPr>
        <w:pStyle w:val="HTMLPreformatted"/>
        <w:ind w:firstLine="567"/>
        <w:jc w:val="both"/>
        <w:rPr/>
      </w:pPr>
      <w:r>
        <w:rPr>
          <w:rStyle w:val="y2iqfc"/>
          <w:rFonts w:cs="Times New Roman" w:ascii="Times New Roman" w:hAnsi="Times New Roman"/>
          <w:sz w:val="24"/>
          <w:szCs w:val="24"/>
        </w:rPr>
        <w:t>5.1. Все курсы, занятия и сертификаты должны быть оплачены до начала тренировочного процесса. Посетители, которые не успели оплатить соответствующие занятия, не могут быть допущены к тренировкам.</w:t>
      </w:r>
    </w:p>
    <w:p>
      <w:pPr>
        <w:pStyle w:val="HTMLPreformatted"/>
        <w:ind w:firstLine="567"/>
        <w:jc w:val="both"/>
        <w:rPr/>
      </w:pPr>
      <w:r>
        <w:rPr>
          <w:rStyle w:val="y2iqfc"/>
          <w:rFonts w:cs="Times New Roman" w:ascii="Times New Roman" w:hAnsi="Times New Roman"/>
          <w:sz w:val="24"/>
          <w:szCs w:val="24"/>
        </w:rPr>
        <w:t>5.2. В случае отказа посетителя от тренировки после ее начала он не вправе требовать возврата оплаты или иную компенсацию.</w:t>
      </w:r>
    </w:p>
    <w:p>
      <w:pPr>
        <w:pStyle w:val="HTMLPreformatted"/>
        <w:ind w:firstLine="567"/>
        <w:jc w:val="both"/>
        <w:rPr/>
      </w:pPr>
      <w:r>
        <w:rPr>
          <w:rStyle w:val="y2iqfc"/>
          <w:rFonts w:cs="Times New Roman" w:ascii="Times New Roman" w:hAnsi="Times New Roman"/>
          <w:sz w:val="24"/>
          <w:szCs w:val="24"/>
        </w:rPr>
        <w:t>5.3. В случае возникновения неблагоприятных погодных условий перед или во время проведения тренировки на открытых кортах, занятие переносится на другое время или дату по согласованию с пользователем.</w:t>
      </w:r>
    </w:p>
    <w:p>
      <w:pPr>
        <w:pStyle w:val="HTMLPreformatted"/>
        <w:ind w:firstLine="567"/>
        <w:jc w:val="both"/>
        <w:rPr/>
      </w:pPr>
      <w:r>
        <w:rPr>
          <w:rStyle w:val="y2iqfc"/>
          <w:rFonts w:cs="Times New Roman" w:ascii="Times New Roman" w:hAnsi="Times New Roman"/>
          <w:sz w:val="24"/>
          <w:szCs w:val="24"/>
        </w:rPr>
        <w:t xml:space="preserve">5.4. Отмена занятий из-за неблагоприятных погодный явлений (в случаях проведения тренировок на открытых кортах) производится по решению администрации </w:t>
      </w:r>
      <w:r>
        <w:rPr>
          <w:rFonts w:cs="Times New Roman" w:ascii="Times New Roman" w:hAnsi="Times New Roman"/>
          <w:spacing w:val="-4"/>
          <w:sz w:val="24"/>
          <w:szCs w:val="24"/>
          <w:lang w:val="es-ES"/>
        </w:rPr>
        <w:t>Lunda Padel</w:t>
      </w:r>
      <w:r>
        <w:rPr>
          <w:rStyle w:val="y2iqfc"/>
          <w:rFonts w:cs="Times New Roman" w:ascii="Times New Roman" w:hAnsi="Times New Roman"/>
          <w:spacing w:val="-4"/>
          <w:sz w:val="24"/>
          <w:szCs w:val="24"/>
        </w:rPr>
        <w:t>, исходя из</w:t>
      </w:r>
      <w:r>
        <w:rPr>
          <w:rStyle w:val="y2iqfc"/>
          <w:rFonts w:cs="Times New Roman" w:ascii="Times New Roman" w:hAnsi="Times New Roman"/>
          <w:sz w:val="24"/>
          <w:szCs w:val="24"/>
        </w:rPr>
        <w:t xml:space="preserve"> состояния кортов, их пригодности для игры в </w:t>
      </w:r>
      <w:r>
        <w:rPr>
          <w:rFonts w:cs="Times New Roman" w:ascii="Times New Roman" w:hAnsi="Times New Roman"/>
          <w:spacing w:val="-4"/>
          <w:sz w:val="24"/>
          <w:szCs w:val="24"/>
        </w:rPr>
        <w:t>Padel, а также отсутствия риска получения пользователями травм.</w:t>
      </w:r>
    </w:p>
    <w:p>
      <w:pPr>
        <w:pStyle w:val="HTMLPreformatted"/>
        <w:ind w:firstLine="567"/>
        <w:jc w:val="both"/>
        <w:rPr/>
      </w:pPr>
      <w:r>
        <w:rPr>
          <w:rStyle w:val="y2iqfc"/>
          <w:rFonts w:cs="Times New Roman" w:ascii="Times New Roman" w:hAnsi="Times New Roman"/>
          <w:sz w:val="24"/>
          <w:szCs w:val="24"/>
        </w:rPr>
        <w:t>5.5. Частные занятия могут быть отменены за 24 часа до начала без штрафных санкций.</w:t>
      </w:r>
    </w:p>
    <w:p>
      <w:pPr>
        <w:pStyle w:val="HTMLPreformatted"/>
        <w:ind w:firstLine="567"/>
        <w:jc w:val="both"/>
        <w:rPr>
          <w:rFonts w:ascii="Times New Roman" w:hAnsi="Times New Roman"/>
          <w:sz w:val="24"/>
          <w:szCs w:val="24"/>
        </w:rPr>
      </w:pPr>
      <w:r>
        <w:rPr>
          <w:rFonts w:ascii="Times New Roman" w:hAnsi="Times New Roman"/>
          <w:sz w:val="24"/>
          <w:szCs w:val="24"/>
        </w:rPr>
      </w:r>
    </w:p>
    <w:p>
      <w:pPr>
        <w:pStyle w:val="HTMLPreformatted"/>
        <w:ind w:firstLine="567" w:start="426"/>
        <w:jc w:val="center"/>
        <w:rPr/>
      </w:pPr>
      <w:r>
        <w:rPr>
          <w:rStyle w:val="y2iqfc"/>
          <w:rFonts w:cs="Times New Roman" w:ascii="Times New Roman" w:hAnsi="Times New Roman"/>
          <w:b/>
          <w:bCs/>
          <w:sz w:val="24"/>
          <w:szCs w:val="24"/>
          <w:u w:val="single"/>
        </w:rPr>
        <w:t>6. Заключительные положения</w:t>
      </w:r>
    </w:p>
    <w:p>
      <w:pPr>
        <w:pStyle w:val="HTMLPreformatted"/>
        <w:ind w:firstLine="567"/>
        <w:jc w:val="both"/>
        <w:rPr>
          <w:rStyle w:val="y2iqfc"/>
          <w:rFonts w:ascii="Times New Roman" w:hAnsi="Times New Roman" w:cs="Times New Roman"/>
          <w:sz w:val="24"/>
          <w:szCs w:val="24"/>
        </w:rPr>
      </w:pPr>
      <w:r>
        <w:rPr>
          <w:rFonts w:cs="Times New Roman" w:ascii="Times New Roman" w:hAnsi="Times New Roman"/>
          <w:sz w:val="24"/>
          <w:szCs w:val="24"/>
        </w:rPr>
      </w:r>
    </w:p>
    <w:p>
      <w:pPr>
        <w:pStyle w:val="HTMLPreformatted"/>
        <w:ind w:firstLine="567"/>
        <w:jc w:val="both"/>
        <w:rPr/>
      </w:pPr>
      <w:r>
        <w:rPr>
          <w:rStyle w:val="y2iqfc"/>
          <w:rFonts w:cs="Times New Roman" w:ascii="Times New Roman" w:hAnsi="Times New Roman"/>
          <w:sz w:val="24"/>
          <w:szCs w:val="24"/>
        </w:rPr>
        <w:t>6.1. Каждый посетитель имеет право требовать соблюдения настоящих правил через сотрудников и руководителей клуба. Если считает необходимым, может потребовать предъявления соответствующих книг жалоб и/или предложений, отразить в них то, что он считает целесообразным.</w:t>
      </w:r>
    </w:p>
    <w:p>
      <w:pPr>
        <w:pStyle w:val="HTMLPreformatted"/>
        <w:ind w:firstLine="567"/>
        <w:jc w:val="both"/>
        <w:rPr>
          <w:rFonts w:ascii="Times New Roman" w:hAnsi="Times New Roman" w:cs="Times New Roman"/>
          <w:sz w:val="24"/>
          <w:szCs w:val="24"/>
        </w:rPr>
      </w:pPr>
      <w:r>
        <w:rPr>
          <w:rFonts w:cs="Times New Roman" w:ascii="Times New Roman" w:hAnsi="Times New Roman"/>
          <w:sz w:val="24"/>
          <w:szCs w:val="24"/>
        </w:rPr>
      </w:r>
    </w:p>
    <w:p>
      <w:pPr>
        <w:pStyle w:val="HTMLPreformatted"/>
        <w:ind w:firstLine="567"/>
        <w:jc w:val="both"/>
        <w:rPr/>
      </w:pPr>
      <w:r>
        <w:rPr>
          <w:rStyle w:val="y2iqfc"/>
          <w:rFonts w:cs="Times New Roman" w:ascii="Times New Roman" w:hAnsi="Times New Roman"/>
          <w:sz w:val="24"/>
          <w:szCs w:val="24"/>
        </w:rPr>
        <w:t>Данные ПРАВИЛА разработаны с целью обеспечения Вашей безопасности в процессе предоставления услуг клубом</w:t>
      </w:r>
      <w:r>
        <w:rPr>
          <w:rFonts w:cs="Times New Roman" w:ascii="Times New Roman" w:hAnsi="Times New Roman"/>
          <w:spacing w:val="-4"/>
          <w:sz w:val="24"/>
          <w:szCs w:val="24"/>
          <w:lang w:val="es-ES"/>
        </w:rPr>
        <w:t xml:space="preserve"> Lunda Padel</w:t>
      </w:r>
      <w:r>
        <w:rPr>
          <w:rFonts w:cs="Times New Roman" w:ascii="Times New Roman" w:hAnsi="Times New Roman"/>
          <w:spacing w:val="-4"/>
          <w:sz w:val="24"/>
          <w:szCs w:val="24"/>
        </w:rPr>
        <w:t>.</w:t>
      </w:r>
    </w:p>
    <w:p>
      <w:pPr>
        <w:pStyle w:val="HTMLPreformatted"/>
        <w:ind w:firstLine="567"/>
        <w:jc w:val="both"/>
        <w:rPr>
          <w:rFonts w:ascii="Times New Roman" w:hAnsi="Times New Roman" w:cs="Times New Roman"/>
          <w:spacing w:val="-4"/>
          <w:sz w:val="24"/>
          <w:szCs w:val="24"/>
        </w:rPr>
      </w:pPr>
      <w:r>
        <w:rPr>
          <w:rFonts w:cs="Times New Roman" w:ascii="Times New Roman" w:hAnsi="Times New Roman"/>
          <w:spacing w:val="-4"/>
          <w:sz w:val="24"/>
          <w:szCs w:val="24"/>
        </w:rPr>
      </w:r>
    </w:p>
    <w:p>
      <w:pPr>
        <w:pStyle w:val="HTMLPreformatted"/>
        <w:ind w:firstLine="567"/>
        <w:jc w:val="both"/>
        <w:rPr/>
      </w:pPr>
      <w:r>
        <w:rPr>
          <w:rFonts w:cs="Times New Roman" w:ascii="Times New Roman" w:hAnsi="Times New Roman"/>
          <w:spacing w:val="-4"/>
          <w:sz w:val="24"/>
          <w:szCs w:val="24"/>
        </w:rPr>
        <w:t xml:space="preserve">Деятельность сотрудников </w:t>
      </w:r>
      <w:r>
        <w:rPr>
          <w:rStyle w:val="y2iqfc"/>
          <w:rFonts w:cs="Times New Roman" w:ascii="Times New Roman" w:hAnsi="Times New Roman"/>
          <w:sz w:val="24"/>
          <w:szCs w:val="24"/>
        </w:rPr>
        <w:t>клуба</w:t>
      </w:r>
      <w:r>
        <w:rPr>
          <w:rFonts w:cs="Times New Roman" w:ascii="Times New Roman" w:hAnsi="Times New Roman"/>
          <w:spacing w:val="-4"/>
          <w:sz w:val="24"/>
          <w:szCs w:val="24"/>
          <w:lang w:val="es-ES"/>
        </w:rPr>
        <w:t xml:space="preserve"> Lunda Padel</w:t>
      </w:r>
      <w:r>
        <w:rPr>
          <w:rFonts w:cs="Times New Roman" w:ascii="Times New Roman" w:hAnsi="Times New Roman"/>
          <w:spacing w:val="-4"/>
          <w:sz w:val="24"/>
          <w:szCs w:val="24"/>
        </w:rPr>
        <w:t xml:space="preserve"> целиком и полностью направлена на создание комфортных условий для Посетителей теннисных кортов.</w:t>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hint="eastAsia"/>
          <w:sz w:val="22"/>
        </w:rPr>
      </w:pPr>
      <w:r>
        <w:rPr>
          <w:rFonts w:ascii="Times New Roman" w:hAnsi="Times New Roman"/>
          <w:color w:val="000000"/>
          <w:kern w:val="0"/>
          <w:szCs w:val="20"/>
        </w:rPr>
        <w:t xml:space="preserve">Приложение №2 </w:t>
      </w:r>
    </w:p>
    <w:p>
      <w:pPr>
        <w:pStyle w:val="Normal"/>
        <w:rPr>
          <w:rFonts w:hint="eastAsia"/>
          <w:sz w:val="22"/>
        </w:rPr>
      </w:pPr>
      <w:r>
        <w:rPr>
          <w:rFonts w:ascii="Times New Roman" w:hAnsi="Times New Roman"/>
          <w:color w:val="000000"/>
          <w:kern w:val="0"/>
          <w:szCs w:val="20"/>
        </w:rPr>
        <w:t>к Договору оферты от «____»__________2024г.</w:t>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bookmarkStart w:id="1" w:name="_GoBack"/>
      <w:bookmarkEnd w:id="1"/>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jc w:val="center"/>
        <w:rPr>
          <w:rFonts w:hint="eastAsia"/>
          <w:b/>
          <w:bCs/>
          <w:sz w:val="22"/>
        </w:rPr>
      </w:pPr>
      <w:r>
        <w:rPr>
          <w:rFonts w:ascii="Times New Roman" w:hAnsi="Times New Roman"/>
          <w:b/>
          <w:bCs/>
          <w:color w:val="000000"/>
          <w:kern w:val="0"/>
          <w:szCs w:val="20"/>
        </w:rPr>
        <w:t>Прайс-лист</w:t>
      </w:r>
    </w:p>
    <w:p>
      <w:pPr>
        <w:pStyle w:val="Normal"/>
        <w:jc w:val="center"/>
        <w:rPr>
          <w:rFonts w:ascii="Times New Roman" w:hAnsi="Times New Roman"/>
          <w:color w:val="000000"/>
          <w:kern w:val="0"/>
          <w:szCs w:val="20"/>
        </w:rPr>
      </w:pPr>
      <w:r>
        <w:rPr>
          <w:rFonts w:ascii="Times New Roman" w:hAnsi="Times New Roman"/>
          <w:color w:val="000000"/>
          <w:kern w:val="0"/>
          <w:szCs w:val="20"/>
        </w:rPr>
      </w:r>
    </w:p>
    <w:p>
      <w:pPr>
        <w:pStyle w:val="Normal"/>
        <w:jc w:val="center"/>
        <w:rPr>
          <w:rFonts w:ascii="Times New Roman" w:hAnsi="Times New Roman"/>
          <w:color w:val="000000"/>
          <w:kern w:val="0"/>
          <w:szCs w:val="20"/>
        </w:rPr>
      </w:pPr>
      <w:r>
        <w:rPr>
          <w:rFonts w:ascii="Times New Roman" w:hAnsi="Times New Roman"/>
          <w:color w:val="000000"/>
          <w:kern w:val="0"/>
          <w:szCs w:val="20"/>
        </w:rPr>
      </w:r>
    </w:p>
    <w:p>
      <w:pPr>
        <w:pStyle w:val="Normal"/>
        <w:rPr>
          <w:rFonts w:ascii="Times New Roman" w:hAnsi="Times New Roman"/>
        </w:rPr>
      </w:pPr>
      <w:r>
        <w:rPr>
          <w:rFonts w:ascii="Times New Roman" w:hAnsi="Times New Roman"/>
        </w:rPr>
        <w:t>Аренда кортов</w:t>
      </w:r>
    </w:p>
    <w:p>
      <w:pPr>
        <w:pStyle w:val="Normal"/>
        <w:jc w:val="center"/>
        <w:rPr>
          <w:rFonts w:hint="eastAsia"/>
        </w:rPr>
      </w:pPr>
      <w:r>
        <w:rPr>
          <w:rFonts w:hint="eastAsia"/>
        </w:rPr>
      </w:r>
    </w:p>
    <w:tbl>
      <w:tblPr>
        <w:tblW w:w="9624" w:type="dxa"/>
        <w:jc w:val="start"/>
        <w:tblInd w:w="34" w:type="dxa"/>
        <w:tblLayout w:type="fixed"/>
        <w:tblCellMar>
          <w:top w:w="55" w:type="dxa"/>
          <w:start w:w="55" w:type="dxa"/>
          <w:bottom w:w="55" w:type="dxa"/>
          <w:end w:w="55" w:type="dxa"/>
        </w:tblCellMar>
        <w:tblLook w:val="0000" w:firstRow="0" w:noVBand="0" w:lastRow="0" w:firstColumn="0" w:lastColumn="0" w:noHBand="0"/>
      </w:tblPr>
      <w:tblGrid>
        <w:gridCol w:w="2376"/>
        <w:gridCol w:w="2412"/>
        <w:gridCol w:w="2424"/>
        <w:gridCol w:w="2412"/>
      </w:tblGrid>
      <w:tr>
        <w:trPr/>
        <w:tc>
          <w:tcPr>
            <w:tcW w:w="2376" w:type="dxa"/>
            <w:tcBorders>
              <w:top w:val="single" w:sz="4" w:space="0" w:color="000000"/>
              <w:start w:val="single" w:sz="4" w:space="0" w:color="000000"/>
              <w:bottom w:val="single" w:sz="4" w:space="0" w:color="000000"/>
            </w:tcBorders>
            <w:vAlign w:val="center"/>
          </w:tcPr>
          <w:p>
            <w:pPr>
              <w:pStyle w:val="user2"/>
              <w:spacing w:before="0" w:after="103"/>
              <w:jc w:val="center"/>
              <w:rPr>
                <w:rFonts w:hint="eastAsia"/>
              </w:rPr>
            </w:pPr>
            <w:r>
              <w:rPr/>
              <w:t>БУДНИЕ ДНИ</w:t>
            </w:r>
          </w:p>
        </w:tc>
        <w:tc>
          <w:tcPr>
            <w:tcW w:w="2412" w:type="dxa"/>
            <w:tcBorders>
              <w:top w:val="single" w:sz="4" w:space="0" w:color="000000"/>
              <w:start w:val="single" w:sz="4" w:space="0" w:color="000000"/>
              <w:bottom w:val="single" w:sz="4" w:space="0" w:color="000000"/>
            </w:tcBorders>
            <w:vAlign w:val="center"/>
          </w:tcPr>
          <w:p>
            <w:pPr>
              <w:pStyle w:val="user2"/>
              <w:spacing w:before="0" w:after="103"/>
              <w:jc w:val="center"/>
              <w:rPr>
                <w:rFonts w:hint="eastAsia"/>
              </w:rPr>
            </w:pPr>
            <w:r>
              <w:rPr/>
              <w:t xml:space="preserve">Single Panoramic </w:t>
            </w:r>
          </w:p>
          <w:p>
            <w:pPr>
              <w:pStyle w:val="user2"/>
              <w:spacing w:before="0" w:after="103"/>
              <w:jc w:val="center"/>
              <w:rPr>
                <w:rFonts w:hint="eastAsia"/>
              </w:rPr>
            </w:pPr>
            <w:r>
              <w:rPr/>
              <w:t>(2 игрока)</w:t>
            </w:r>
          </w:p>
        </w:tc>
        <w:tc>
          <w:tcPr>
            <w:tcW w:w="2424" w:type="dxa"/>
            <w:tcBorders>
              <w:top w:val="single" w:sz="4" w:space="0" w:color="000000"/>
              <w:start w:val="single" w:sz="4" w:space="0" w:color="000000"/>
              <w:bottom w:val="single" w:sz="4" w:space="0" w:color="000000"/>
            </w:tcBorders>
            <w:vAlign w:val="center"/>
          </w:tcPr>
          <w:p>
            <w:pPr>
              <w:pStyle w:val="user2"/>
              <w:spacing w:before="0" w:after="103"/>
              <w:jc w:val="center"/>
              <w:rPr>
                <w:rFonts w:hint="eastAsia"/>
              </w:rPr>
            </w:pPr>
            <w:r>
              <w:rPr/>
              <w:t xml:space="preserve">Mundial Panoramic </w:t>
            </w:r>
          </w:p>
          <w:p>
            <w:pPr>
              <w:pStyle w:val="user2"/>
              <w:spacing w:before="0" w:after="103"/>
              <w:jc w:val="center"/>
              <w:rPr>
                <w:rFonts w:hint="eastAsia"/>
              </w:rPr>
            </w:pPr>
            <w:r>
              <w:rPr/>
              <w:t>(4 игрока)</w:t>
            </w:r>
          </w:p>
        </w:tc>
        <w:tc>
          <w:tcPr>
            <w:tcW w:w="2412" w:type="dxa"/>
            <w:tcBorders>
              <w:top w:val="single" w:sz="4" w:space="0" w:color="000000"/>
              <w:start w:val="single" w:sz="4" w:space="0" w:color="000000"/>
              <w:bottom w:val="single" w:sz="4" w:space="0" w:color="000000"/>
              <w:end w:val="single" w:sz="4" w:space="0" w:color="000000"/>
            </w:tcBorders>
            <w:vAlign w:val="center"/>
          </w:tcPr>
          <w:p>
            <w:pPr>
              <w:pStyle w:val="user2"/>
              <w:spacing w:before="0" w:after="103"/>
              <w:jc w:val="center"/>
              <w:rPr>
                <w:rFonts w:hint="eastAsia"/>
              </w:rPr>
            </w:pPr>
            <w:r>
              <w:rPr/>
              <w:t xml:space="preserve">Ultrapanoramic </w:t>
            </w:r>
          </w:p>
          <w:p>
            <w:pPr>
              <w:pStyle w:val="user2"/>
              <w:spacing w:before="0" w:after="103"/>
              <w:jc w:val="center"/>
              <w:rPr>
                <w:rFonts w:hint="eastAsia"/>
              </w:rPr>
            </w:pPr>
            <w:r>
              <w:rPr/>
              <w:t>(4 игрока)</w:t>
            </w:r>
          </w:p>
        </w:tc>
      </w:tr>
      <w:tr>
        <w:trPr/>
        <w:tc>
          <w:tcPr>
            <w:tcW w:w="2376" w:type="dxa"/>
            <w:tcBorders>
              <w:start w:val="single" w:sz="4" w:space="0" w:color="000000"/>
              <w:bottom w:val="single" w:sz="4" w:space="0" w:color="000000"/>
            </w:tcBorders>
            <w:vAlign w:val="center"/>
          </w:tcPr>
          <w:p>
            <w:pPr>
              <w:pStyle w:val="user2"/>
              <w:spacing w:before="0" w:after="103"/>
              <w:jc w:val="center"/>
              <w:rPr>
                <w:rFonts w:hint="eastAsia"/>
              </w:rPr>
            </w:pPr>
            <w:r>
              <w:rPr/>
              <w:t>07:00 - 17:00</w:t>
            </w:r>
          </w:p>
        </w:tc>
        <w:tc>
          <w:tcPr>
            <w:tcW w:w="2412" w:type="dxa"/>
            <w:tcBorders>
              <w:start w:val="single" w:sz="4" w:space="0" w:color="000000"/>
              <w:bottom w:val="single" w:sz="4" w:space="0" w:color="000000"/>
            </w:tcBorders>
            <w:vAlign w:val="center"/>
          </w:tcPr>
          <w:p>
            <w:pPr>
              <w:pStyle w:val="user2"/>
              <w:spacing w:before="0" w:after="103"/>
              <w:jc w:val="center"/>
              <w:rPr>
                <w:rFonts w:hint="eastAsia"/>
              </w:rPr>
            </w:pPr>
            <w:r>
              <w:rPr/>
              <w:t>2200</w:t>
            </w:r>
            <w:r>
              <w:rPr/>
              <w:t xml:space="preserve"> руб.</w:t>
            </w:r>
          </w:p>
        </w:tc>
        <w:tc>
          <w:tcPr>
            <w:tcW w:w="2424" w:type="dxa"/>
            <w:tcBorders>
              <w:start w:val="single" w:sz="4" w:space="0" w:color="000000"/>
              <w:bottom w:val="single" w:sz="4" w:space="0" w:color="000000"/>
            </w:tcBorders>
            <w:vAlign w:val="center"/>
          </w:tcPr>
          <w:p>
            <w:pPr>
              <w:pStyle w:val="user2"/>
              <w:spacing w:before="0" w:after="103"/>
              <w:jc w:val="center"/>
              <w:rPr>
                <w:rFonts w:hint="eastAsia"/>
              </w:rPr>
            </w:pPr>
            <w:r>
              <w:rPr/>
              <w:t>3</w:t>
            </w:r>
            <w:r>
              <w:rPr/>
              <w:t>8</w:t>
            </w:r>
            <w:r>
              <w:rPr/>
              <w:t>00 руб.</w:t>
            </w:r>
          </w:p>
        </w:tc>
        <w:tc>
          <w:tcPr>
            <w:tcW w:w="2412" w:type="dxa"/>
            <w:tcBorders>
              <w:start w:val="single" w:sz="4" w:space="0" w:color="000000"/>
              <w:bottom w:val="single" w:sz="4" w:space="0" w:color="000000"/>
              <w:end w:val="single" w:sz="4" w:space="0" w:color="000000"/>
            </w:tcBorders>
            <w:vAlign w:val="center"/>
          </w:tcPr>
          <w:p>
            <w:pPr>
              <w:pStyle w:val="user2"/>
              <w:spacing w:before="0" w:after="103"/>
              <w:jc w:val="center"/>
              <w:rPr>
                <w:rFonts w:hint="eastAsia"/>
              </w:rPr>
            </w:pPr>
            <w:r>
              <w:rPr/>
              <w:t>4300</w:t>
            </w:r>
            <w:r>
              <w:rPr/>
              <w:t xml:space="preserve"> руб.</w:t>
            </w:r>
          </w:p>
        </w:tc>
      </w:tr>
      <w:tr>
        <w:trPr/>
        <w:tc>
          <w:tcPr>
            <w:tcW w:w="2376" w:type="dxa"/>
            <w:tcBorders>
              <w:start w:val="single" w:sz="4" w:space="0" w:color="000000"/>
              <w:bottom w:val="single" w:sz="4" w:space="0" w:color="000000"/>
            </w:tcBorders>
            <w:vAlign w:val="center"/>
          </w:tcPr>
          <w:p>
            <w:pPr>
              <w:pStyle w:val="user2"/>
              <w:spacing w:before="0" w:after="103"/>
              <w:jc w:val="center"/>
              <w:rPr>
                <w:rFonts w:hint="eastAsia"/>
              </w:rPr>
            </w:pPr>
            <w:r>
              <w:rPr/>
              <w:t>ВЫХОДНЫЕ ДНИ</w:t>
            </w:r>
          </w:p>
        </w:tc>
        <w:tc>
          <w:tcPr>
            <w:tcW w:w="2412" w:type="dxa"/>
            <w:tcBorders>
              <w:start w:val="single" w:sz="4" w:space="0" w:color="000000"/>
              <w:bottom w:val="single" w:sz="4" w:space="0" w:color="000000"/>
            </w:tcBorders>
            <w:vAlign w:val="center"/>
          </w:tcPr>
          <w:p>
            <w:pPr>
              <w:pStyle w:val="user2"/>
              <w:spacing w:before="0" w:after="103"/>
              <w:jc w:val="center"/>
              <w:rPr>
                <w:rFonts w:hint="eastAsia"/>
              </w:rPr>
            </w:pPr>
            <w:r>
              <w:rPr/>
              <w:t>2</w:t>
            </w:r>
            <w:r>
              <w:rPr/>
              <w:t>8</w:t>
            </w:r>
            <w:r>
              <w:rPr/>
              <w:t>00 руб.</w:t>
            </w:r>
          </w:p>
        </w:tc>
        <w:tc>
          <w:tcPr>
            <w:tcW w:w="2424" w:type="dxa"/>
            <w:tcBorders>
              <w:start w:val="single" w:sz="4" w:space="0" w:color="000000"/>
              <w:bottom w:val="single" w:sz="4" w:space="0" w:color="000000"/>
            </w:tcBorders>
            <w:vAlign w:val="center"/>
          </w:tcPr>
          <w:p>
            <w:pPr>
              <w:pStyle w:val="user2"/>
              <w:spacing w:before="0" w:after="103"/>
              <w:jc w:val="center"/>
              <w:rPr>
                <w:rFonts w:hint="eastAsia"/>
              </w:rPr>
            </w:pPr>
            <w:r>
              <w:rPr/>
              <w:t>43</w:t>
            </w:r>
            <w:r>
              <w:rPr/>
              <w:t>00 руб.</w:t>
            </w:r>
          </w:p>
        </w:tc>
        <w:tc>
          <w:tcPr>
            <w:tcW w:w="2412" w:type="dxa"/>
            <w:tcBorders>
              <w:start w:val="single" w:sz="4" w:space="0" w:color="000000"/>
              <w:bottom w:val="single" w:sz="4" w:space="0" w:color="000000"/>
              <w:end w:val="single" w:sz="4" w:space="0" w:color="000000"/>
            </w:tcBorders>
            <w:vAlign w:val="center"/>
          </w:tcPr>
          <w:p>
            <w:pPr>
              <w:pStyle w:val="user2"/>
              <w:spacing w:before="0" w:after="103"/>
              <w:jc w:val="center"/>
              <w:rPr>
                <w:rFonts w:hint="eastAsia"/>
              </w:rPr>
            </w:pPr>
            <w:r>
              <w:rPr/>
              <w:t>4</w:t>
            </w:r>
            <w:r>
              <w:rPr/>
              <w:t>8</w:t>
            </w:r>
            <w:r>
              <w:rPr/>
              <w:t>00 руб.</w:t>
            </w:r>
          </w:p>
        </w:tc>
      </w:tr>
    </w:tbl>
    <w:p>
      <w:pPr>
        <w:pStyle w:val="Normal"/>
        <w:jc w:val="center"/>
        <w:rPr>
          <w:rFonts w:hint="eastAsia"/>
        </w:rPr>
      </w:pPr>
      <w:r>
        <w:rPr>
          <w:rFonts w:hint="eastAsia"/>
        </w:rPr>
      </w:r>
    </w:p>
    <w:p>
      <w:pPr>
        <w:pStyle w:val="Normal"/>
        <w:rPr>
          <w:rFonts w:ascii="Times New Roman" w:hAnsi="Times New Roman"/>
          <w:color w:val="000000"/>
          <w:kern w:val="0"/>
          <w:szCs w:val="20"/>
        </w:rPr>
      </w:pPr>
      <w:r>
        <w:rPr>
          <w:rFonts w:ascii="Times New Roman" w:hAnsi="Times New Roman"/>
          <w:color w:val="000000"/>
          <w:kern w:val="0"/>
          <w:szCs w:val="20"/>
        </w:rPr>
      </w:r>
    </w:p>
    <w:p>
      <w:pPr>
        <w:pStyle w:val="Normal"/>
        <w:rPr>
          <w:rFonts w:hint="eastAsia"/>
        </w:rPr>
      </w:pPr>
      <w:r>
        <w:rPr>
          <w:rFonts w:ascii="Times New Roman" w:hAnsi="Times New Roman"/>
          <w:color w:val="000000"/>
          <w:kern w:val="0"/>
          <w:szCs w:val="20"/>
        </w:rPr>
        <w:t>Аренда ракетки (на игру) - 500 руб.</w:t>
      </w:r>
      <w:r>
        <w:rPr>
          <w:rFonts w:hint="eastAsia" w:ascii="Times New Roman" w:hAnsi="Times New Roman"/>
          <w:color w:val="000000"/>
          <w:kern w:val="0"/>
          <w:szCs w:val="20"/>
        </w:rPr>
        <w:br/>
      </w:r>
      <w:r>
        <w:rPr>
          <w:rFonts w:hint="eastAsia" w:ascii="Times New Roman" w:hAnsi="Times New Roman"/>
          <w:color w:val="000000"/>
          <w:kern w:val="0"/>
          <w:szCs w:val="20"/>
        </w:rPr>
        <w:t xml:space="preserve">Аренда полотенца — 100 руб. </w:t>
        <w:br/>
        <w:t xml:space="preserve">Аренда ВИП раздевалки 1 час — 1000 руб. </w:t>
      </w:r>
    </w:p>
    <w:sectPr>
      <w:type w:val="nextPage"/>
      <w:pgSz w:w="11906" w:h="16838"/>
      <w:pgMar w:left="1113"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Liberation Sans">
    <w:altName w:val="Arial"/>
    <w:charset w:val="cc" w:characterSet="windows-1251"/>
    <w:family w:val="swiss"/>
    <w:pitch w:val="variable"/>
  </w:font>
  <w:font w:name="Liberation Sans">
    <w:altName w:val="Arial"/>
    <w:charset w:val="cc" w:characterSet="windows-1251"/>
    <w:family w:val="roman"/>
    <w:pitch w:val="variable"/>
  </w:font>
  <w:font w:name="Courier New">
    <w:charset w:val="cc" w:characterSet="windows-125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145" w:hanging="360"/>
      </w:pPr>
      <w:rPr>
        <w:rFonts w:ascii="Symbol" w:hAnsi="Symbol" w:cs="Symbol" w:hint="default"/>
      </w:rPr>
    </w:lvl>
    <w:lvl w:ilvl="1">
      <w:start w:val="1"/>
      <w:numFmt w:val="bullet"/>
      <w:lvlText w:val="o"/>
      <w:lvlJc w:val="start"/>
      <w:pPr>
        <w:tabs>
          <w:tab w:val="num" w:pos="0"/>
        </w:tabs>
        <w:ind w:start="1865" w:hanging="360"/>
      </w:pPr>
      <w:rPr>
        <w:rFonts w:ascii="Courier New" w:hAnsi="Courier New" w:cs="Courier New" w:hint="default"/>
      </w:rPr>
    </w:lvl>
    <w:lvl w:ilvl="2">
      <w:start w:val="1"/>
      <w:numFmt w:val="bullet"/>
      <w:lvlText w:val=""/>
      <w:lvlJc w:val="start"/>
      <w:pPr>
        <w:tabs>
          <w:tab w:val="num" w:pos="0"/>
        </w:tabs>
        <w:ind w:start="2585" w:hanging="360"/>
      </w:pPr>
      <w:rPr>
        <w:rFonts w:ascii="Wingdings" w:hAnsi="Wingdings" w:cs="Wingdings" w:hint="default"/>
      </w:rPr>
    </w:lvl>
    <w:lvl w:ilvl="3">
      <w:start w:val="1"/>
      <w:numFmt w:val="bullet"/>
      <w:lvlText w:val=""/>
      <w:lvlJc w:val="start"/>
      <w:pPr>
        <w:tabs>
          <w:tab w:val="num" w:pos="0"/>
        </w:tabs>
        <w:ind w:start="3305" w:hanging="360"/>
      </w:pPr>
      <w:rPr>
        <w:rFonts w:ascii="Symbol" w:hAnsi="Symbol" w:cs="Symbol" w:hint="default"/>
      </w:rPr>
    </w:lvl>
    <w:lvl w:ilvl="4">
      <w:start w:val="1"/>
      <w:numFmt w:val="bullet"/>
      <w:lvlText w:val="o"/>
      <w:lvlJc w:val="start"/>
      <w:pPr>
        <w:tabs>
          <w:tab w:val="num" w:pos="0"/>
        </w:tabs>
        <w:ind w:start="4025" w:hanging="360"/>
      </w:pPr>
      <w:rPr>
        <w:rFonts w:ascii="Courier New" w:hAnsi="Courier New" w:cs="Courier New" w:hint="default"/>
      </w:rPr>
    </w:lvl>
    <w:lvl w:ilvl="5">
      <w:start w:val="1"/>
      <w:numFmt w:val="bullet"/>
      <w:lvlText w:val=""/>
      <w:lvlJc w:val="start"/>
      <w:pPr>
        <w:tabs>
          <w:tab w:val="num" w:pos="0"/>
        </w:tabs>
        <w:ind w:start="4745" w:hanging="360"/>
      </w:pPr>
      <w:rPr>
        <w:rFonts w:ascii="Wingdings" w:hAnsi="Wingdings" w:cs="Wingdings" w:hint="default"/>
      </w:rPr>
    </w:lvl>
    <w:lvl w:ilvl="6">
      <w:start w:val="1"/>
      <w:numFmt w:val="bullet"/>
      <w:lvlText w:val=""/>
      <w:lvlJc w:val="start"/>
      <w:pPr>
        <w:tabs>
          <w:tab w:val="num" w:pos="0"/>
        </w:tabs>
        <w:ind w:start="5465" w:hanging="360"/>
      </w:pPr>
      <w:rPr>
        <w:rFonts w:ascii="Symbol" w:hAnsi="Symbol" w:cs="Symbol" w:hint="default"/>
      </w:rPr>
    </w:lvl>
    <w:lvl w:ilvl="7">
      <w:start w:val="1"/>
      <w:numFmt w:val="bullet"/>
      <w:lvlText w:val="o"/>
      <w:lvlJc w:val="start"/>
      <w:pPr>
        <w:tabs>
          <w:tab w:val="num" w:pos="0"/>
        </w:tabs>
        <w:ind w:start="6185" w:hanging="360"/>
      </w:pPr>
      <w:rPr>
        <w:rFonts w:ascii="Courier New" w:hAnsi="Courier New" w:cs="Courier New" w:hint="default"/>
      </w:rPr>
    </w:lvl>
    <w:lvl w:ilvl="8">
      <w:start w:val="1"/>
      <w:numFmt w:val="bullet"/>
      <w:lvlText w:val=""/>
      <w:lvlJc w:val="start"/>
      <w:pPr>
        <w:tabs>
          <w:tab w:val="num" w:pos="0"/>
        </w:tabs>
        <w:ind w:start="6905"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36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ru-RU" w:eastAsia="zh-CN" w:bidi="hi-IN"/>
    </w:rPr>
  </w:style>
  <w:style w:type="paragraph" w:styleId="Heading2">
    <w:name w:val="heading 2"/>
    <w:basedOn w:val="Normal"/>
    <w:qFormat/>
    <w:pPr>
      <w:spacing w:beforeAutospacing="1" w:afterAutospacing="1"/>
      <w:outlineLvl w:val="1"/>
    </w:pPr>
    <w:rPr>
      <w:rFonts w:ascii="Times New Roman" w:hAnsi="Times New Roman" w:eastAsia="Times New Roman" w:cs="Times New Roman"/>
      <w:b/>
      <w:bCs/>
      <w:kern w:val="0"/>
      <w:sz w:val="36"/>
      <w:szCs w:val="36"/>
      <w:lang w:eastAsia="es-ES_tradnl"/>
    </w:rPr>
  </w:style>
  <w:style w:type="character" w:styleId="DefaultParagraphFont" w:default="1">
    <w:name w:val="Default Paragraph Font"/>
    <w:uiPriority w:val="1"/>
    <w:unhideWhenUsed/>
    <w:qFormat/>
    <w:rPr/>
  </w:style>
  <w:style w:type="character" w:styleId="Strong">
    <w:name w:val="Strong"/>
    <w:qFormat/>
    <w:rPr>
      <w:b/>
      <w:bCs/>
    </w:rPr>
  </w:style>
  <w:style w:type="character" w:styleId="Emphasis">
    <w:name w:val="Emphasis"/>
    <w:qFormat/>
    <w:rPr>
      <w:i/>
      <w:iCs/>
    </w:rPr>
  </w:style>
  <w:style w:type="character" w:styleId="InternetLink" w:customStyle="1">
    <w:name w:val="Internet Link"/>
    <w:qFormat/>
    <w:rPr>
      <w:color w:val="000080"/>
      <w:u w:val="single"/>
    </w:rPr>
  </w:style>
  <w:style w:type="character" w:styleId="InternetLink1" w:customStyle="1">
    <w:name w:val="Internet Link1"/>
    <w:qFormat/>
    <w:rPr>
      <w:color w:val="000080"/>
      <w:u w:val="single"/>
    </w:rPr>
  </w:style>
  <w:style w:type="character" w:styleId="y2iqfc" w:customStyle="1">
    <w:name w:val="y2iqfc"/>
    <w:basedOn w:val="DefaultParagraphFont"/>
    <w:qFormat/>
    <w:rPr/>
  </w:style>
  <w:style w:type="character" w:styleId="user" w:customStyle="1">
    <w:name w:val="Символ нумерации (user)"/>
    <w:qFormat/>
    <w:rPr/>
  </w:style>
  <w:style w:type="character" w:styleId="InternetLink2" w:customStyle="1">
    <w:name w:val="Internet Link2"/>
    <w:qFormat/>
    <w:rPr>
      <w:color w:val="000080"/>
      <w:u w:val="single"/>
    </w:rPr>
  </w:style>
  <w:style w:type="character" w:styleId="2" w:customStyle="1">
    <w:name w:val="Заголовок 2 Знак"/>
    <w:basedOn w:val="DefaultParagraphFont"/>
    <w:qFormat/>
    <w:rPr>
      <w:rFonts w:ascii="Times New Roman" w:hAnsi="Times New Roman" w:eastAsia="Times New Roman" w:cs="Times New Roman"/>
      <w:b/>
      <w:bCs/>
      <w:sz w:val="36"/>
      <w:szCs w:val="36"/>
      <w:lang w:eastAsia="es-ES_tradnl"/>
    </w:rPr>
  </w:style>
  <w:style w:type="character" w:styleId="InternetLink3" w:customStyle="1">
    <w:name w:val="Internet Link3"/>
    <w:qFormat/>
    <w:rPr>
      <w:color w:val="000080"/>
      <w:u w:val="single"/>
    </w:rPr>
  </w:style>
  <w:style w:type="character" w:styleId="InternetLink4" w:customStyle="1">
    <w:name w:val="Internet Link4"/>
    <w:qFormat/>
    <w:rPr>
      <w:color w:val="000080"/>
      <w:u w:val="single"/>
    </w:rPr>
  </w:style>
  <w:style w:type="character" w:styleId="Hyperlink">
    <w:name w:val="Hyperlink"/>
    <w:rPr>
      <w:color w:val="000080"/>
      <w:u w:val="single"/>
    </w:rPr>
  </w:style>
  <w:style w:type="paragraph" w:styleId="Style13">
    <w:name w:val="Заголовок"/>
    <w:basedOn w:val="Normal"/>
    <w:next w:val="BodyText"/>
    <w:qFormat/>
    <w:pPr>
      <w:keepNext w:val="true"/>
      <w:spacing w:before="240" w:after="120"/>
    </w:pPr>
    <w:rPr>
      <w:rFonts w:ascii="Liberation Sans" w:hAnsi="Liberation Sans" w:eastAsia="Noto Sans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Style14">
    <w:name w:val="Указатель"/>
    <w:basedOn w:val="Normal"/>
    <w:qFormat/>
    <w:pPr>
      <w:suppressLineNumbers/>
    </w:pPr>
    <w:rPr>
      <w:rFonts w:cs="Lucida Sans"/>
    </w:rPr>
  </w:style>
  <w:style w:type="paragraph" w:styleId="user1" w:customStyle="1">
    <w:name w:val="Заголовок (user)"/>
    <w:basedOn w:val="Normal"/>
    <w:next w:val="BodyText"/>
    <w:qFormat/>
    <w:pPr>
      <w:keepNext w:val="true"/>
      <w:spacing w:before="240" w:after="120"/>
    </w:pPr>
    <w:rPr>
      <w:rFonts w:ascii="Liberation Sans" w:hAnsi="Liberation Sans" w:eastAsia="Microsoft YaHei"/>
      <w:sz w:val="28"/>
      <w:szCs w:val="28"/>
    </w:rPr>
  </w:style>
  <w:style w:type="paragraph" w:styleId="IndexHeading">
    <w:name w:val="index heading"/>
    <w:basedOn w:val="Normal"/>
    <w:qFormat/>
    <w:pPr>
      <w:suppressLineNumbers/>
    </w:pPr>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cs="Courier New"/>
      <w:kern w:val="0"/>
      <w:sz w:val="20"/>
      <w:szCs w:val="20"/>
      <w:lang w:eastAsia="ru-RU"/>
    </w:rPr>
  </w:style>
  <w:style w:type="paragraph" w:styleId="NormalWeb">
    <w:name w:val="Normal (Web)"/>
    <w:basedOn w:val="Normal"/>
    <w:qFormat/>
    <w:pPr>
      <w:spacing w:beforeAutospacing="1" w:afterAutospacing="1"/>
    </w:pPr>
    <w:rPr>
      <w:rFonts w:ascii="Times New Roman" w:hAnsi="Times New Roman" w:eastAsia="Times New Roman" w:cs="Times New Roman"/>
      <w:kern w:val="0"/>
      <w:lang w:eastAsia="es-ES_tradnl"/>
    </w:rPr>
  </w:style>
  <w:style w:type="paragraph" w:styleId="user2" w:customStyle="1">
    <w:name w:val="Содержимое таблицы (user)"/>
    <w:basedOn w:val="Normal"/>
    <w:qFormat/>
    <w:pPr>
      <w:widowControl w:val="false"/>
    </w:pPr>
    <w:rPr/>
  </w:style>
  <w:style w:type="paragraph" w:styleId="ListParagraph">
    <w:name w:val="List Paragraph"/>
    <w:basedOn w:val="Normal"/>
    <w:qFormat/>
    <w:pPr>
      <w:spacing w:before="0" w:after="0"/>
      <w:ind w:start="720"/>
      <w:contextualSpacing/>
    </w:pPr>
    <w:rPr/>
  </w:style>
  <w:style w:type="numbering" w:styleId="Style1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lundapadel.ru"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102</TotalTime>
  <Application>LibreOffice/26.2.6.3$Windows_X86_64 LibreOffice_project/8221e31b3ac356a1623c672912a3d2b492f7e3d1</Application>
  <AppVersion>15.0000</AppVersion>
  <Pages>9</Pages>
  <Words>3283</Words>
  <Characters>21824</Characters>
  <CharactersWithSpaces>24955</CharactersWithSpaces>
  <Paragraphs>179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2024-10-19T12:41:43Z</dcterms:created>
  <dc:creator/>
  <dc:description/>
  <dc:language>ru-RU</dc:language>
  <cp:lastModifiedBy/>
  <dcterms:modified xsi:type="dcterms:W3CDTF">2026-10-08T20:06:18Z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